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083AB347" w:rsidR="000E30E1" w:rsidRPr="005A5DB2" w:rsidRDefault="00D002C6" w:rsidP="00A9277E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IZVANPARNIČNO I </w:t>
            </w:r>
            <w:r w:rsidR="001A6BA6" w:rsidRPr="005A5DB2">
              <w:rPr>
                <w:rFonts w:ascii="Times New Roman" w:hAnsi="Times New Roman" w:cs="Times New Roman"/>
                <w:b/>
                <w:lang w:val="hr-HR"/>
              </w:rPr>
              <w:t>OVRŠNO</w:t>
            </w:r>
            <w:r w:rsidR="002246A0" w:rsidRPr="005A5DB2">
              <w:rPr>
                <w:rFonts w:ascii="Times New Roman" w:hAnsi="Times New Roman" w:cs="Times New Roman"/>
                <w:b/>
                <w:lang w:val="hr-HR"/>
              </w:rPr>
              <w:t xml:space="preserve"> PRAVO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0DC1B502" w:rsidR="00912037" w:rsidRPr="000E30E1" w:rsidRDefault="00D002C6" w:rsidP="000607F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</w:t>
            </w:r>
            <w:r w:rsidR="007B502C">
              <w:rPr>
                <w:rFonts w:ascii="Times New Roman" w:hAnsi="Times New Roman" w:cs="Times New Roman"/>
                <w:lang w:val="hr-HR"/>
              </w:rPr>
              <w:t>N</w:t>
            </w:r>
            <w:r w:rsidR="00C54DC8">
              <w:rPr>
                <w:rFonts w:ascii="Times New Roman" w:hAnsi="Times New Roman" w:cs="Times New Roman"/>
                <w:lang w:val="hr-HR"/>
              </w:rPr>
              <w:t>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0607FF">
              <w:rPr>
                <w:rFonts w:ascii="Times New Roman" w:hAnsi="Times New Roman" w:cs="Times New Roman"/>
                <w:lang w:val="hr-HR"/>
              </w:rPr>
              <w:t>I</w:t>
            </w:r>
            <w:r w:rsidR="005A5DB2">
              <w:rPr>
                <w:rFonts w:ascii="Times New Roman" w:hAnsi="Times New Roman" w:cs="Times New Roman"/>
                <w:lang w:val="hr-HR"/>
              </w:rPr>
              <w:t>II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6AA64839" w:rsidR="00912037" w:rsidRPr="000E30E1" w:rsidRDefault="000E30E1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25F28DC9" w:rsidR="00474F80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  <w:r w:rsidR="005A5DB2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18F49169" w14:textId="237E2383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Predavanja – </w:t>
            </w:r>
            <w:r w:rsidR="00E60F8F">
              <w:rPr>
                <w:rFonts w:ascii="Times New Roman" w:hAnsi="Times New Roman" w:cs="Times New Roman"/>
                <w:lang w:val="hr-HR"/>
              </w:rPr>
              <w:t>18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sati, c</w:t>
            </w:r>
            <w:r w:rsidR="00AE74D6">
              <w:rPr>
                <w:rFonts w:ascii="Times New Roman" w:hAnsi="Times New Roman" w:cs="Times New Roman"/>
                <w:lang w:val="hr-HR"/>
              </w:rPr>
              <w:t>c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="00AE74D6">
              <w:rPr>
                <w:rFonts w:ascii="Times New Roman" w:hAnsi="Times New Roman" w:cs="Times New Roman"/>
                <w:lang w:val="hr-HR"/>
              </w:rPr>
              <w:t>0,6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  <w:r w:rsidR="00AE74D6">
              <w:rPr>
                <w:rFonts w:ascii="Times New Roman" w:hAnsi="Times New Roman" w:cs="Times New Roman"/>
                <w:lang w:val="hr-HR"/>
              </w:rPr>
              <w:t>-a</w:t>
            </w:r>
          </w:p>
          <w:p w14:paraId="797B2443" w14:textId="01BB25F0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Priprema za predavanje (čitanje materijala, sudjelovanje u raspravi,</w:t>
            </w:r>
            <w:r>
              <w:rPr>
                <w:rFonts w:ascii="Times New Roman" w:hAnsi="Times New Roman" w:cs="Times New Roman"/>
                <w:lang w:val="hr-HR"/>
              </w:rPr>
              <w:t xml:space="preserve"> formuliranje pitanja radi razjašnjenja nejasnih dijelova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) – </w:t>
            </w:r>
            <w:r w:rsidR="00AE74D6">
              <w:rPr>
                <w:rFonts w:ascii="Times New Roman" w:hAnsi="Times New Roman" w:cs="Times New Roman"/>
                <w:lang w:val="hr-HR"/>
              </w:rPr>
              <w:t>90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sati, c</w:t>
            </w:r>
            <w:r w:rsidR="00AE74D6">
              <w:rPr>
                <w:rFonts w:ascii="Times New Roman" w:hAnsi="Times New Roman" w:cs="Times New Roman"/>
                <w:lang w:val="hr-HR"/>
              </w:rPr>
              <w:t>c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="00AE74D6">
              <w:rPr>
                <w:rFonts w:ascii="Times New Roman" w:hAnsi="Times New Roman" w:cs="Times New Roman"/>
                <w:lang w:val="hr-HR"/>
              </w:rPr>
              <w:t>3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  <w:r w:rsidR="00AE74D6">
              <w:rPr>
                <w:rFonts w:ascii="Times New Roman" w:hAnsi="Times New Roman" w:cs="Times New Roman"/>
                <w:lang w:val="hr-HR"/>
              </w:rPr>
              <w:t>-a</w:t>
            </w:r>
          </w:p>
          <w:p w14:paraId="2EC7EA81" w14:textId="164B3A60" w:rsidR="00474F80" w:rsidRPr="000E30E1" w:rsidRDefault="00474F80" w:rsidP="00AE74D6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Priprema za ispit (samostalno čitanje </w:t>
            </w:r>
            <w:r>
              <w:rPr>
                <w:rFonts w:ascii="Times New Roman" w:hAnsi="Times New Roman" w:cs="Times New Roman"/>
                <w:lang w:val="hr-HR"/>
              </w:rPr>
              <w:t xml:space="preserve">i učenje) – </w:t>
            </w:r>
            <w:r w:rsidR="00AE74D6">
              <w:rPr>
                <w:rFonts w:ascii="Times New Roman" w:hAnsi="Times New Roman" w:cs="Times New Roman"/>
                <w:lang w:val="hr-HR"/>
              </w:rPr>
              <w:t>72</w:t>
            </w:r>
            <w:r>
              <w:rPr>
                <w:rFonts w:ascii="Times New Roman" w:hAnsi="Times New Roman" w:cs="Times New Roman"/>
                <w:lang w:val="hr-HR"/>
              </w:rPr>
              <w:t xml:space="preserve"> sat</w:t>
            </w:r>
            <w:r w:rsidR="00AE74D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, c</w:t>
            </w:r>
            <w:r w:rsidR="00AE74D6">
              <w:rPr>
                <w:rFonts w:ascii="Times New Roman" w:hAnsi="Times New Roman" w:cs="Times New Roman"/>
                <w:lang w:val="hr-HR"/>
              </w:rPr>
              <w:t>c</w:t>
            </w:r>
            <w:r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="00AE74D6">
              <w:rPr>
                <w:rFonts w:ascii="Times New Roman" w:hAnsi="Times New Roman" w:cs="Times New Roman"/>
                <w:lang w:val="hr-HR"/>
              </w:rPr>
              <w:t>2,4</w:t>
            </w:r>
            <w:r>
              <w:rPr>
                <w:rFonts w:ascii="Times New Roman" w:hAnsi="Times New Roman" w:cs="Times New Roman"/>
                <w:lang w:val="hr-HR"/>
              </w:rPr>
              <w:t xml:space="preserve"> ECTS</w:t>
            </w:r>
            <w:r w:rsidR="00AE74D6">
              <w:rPr>
                <w:rFonts w:ascii="Times New Roman" w:hAnsi="Times New Roman" w:cs="Times New Roman"/>
                <w:lang w:val="hr-HR"/>
              </w:rPr>
              <w:t>-a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589FD4DC" w:rsidR="00912037" w:rsidRPr="000E30E1" w:rsidRDefault="00AE74D6" w:rsidP="00D002C6">
            <w:pPr>
              <w:rPr>
                <w:rFonts w:ascii="Times New Roman" w:hAnsi="Times New Roman" w:cs="Times New Roman"/>
                <w:lang w:val="hr-HR"/>
              </w:rPr>
            </w:pPr>
            <w:r w:rsidRPr="00AE74D6">
              <w:rPr>
                <w:rFonts w:ascii="Times New Roman" w:hAnsi="Times New Roman" w:cs="Times New Roman"/>
                <w:lang w:val="hr-HR"/>
              </w:rPr>
              <w:t xml:space="preserve">Poslijediplomski specijalistički studij </w:t>
            </w:r>
            <w:r w:rsidR="00D002C6">
              <w:rPr>
                <w:rFonts w:ascii="Times New Roman" w:hAnsi="Times New Roman" w:cs="Times New Roman"/>
                <w:lang w:val="hr-HR"/>
              </w:rPr>
              <w:t>Građanskopravne i obiteljskopravna znanost</w:t>
            </w:r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3F5463" w:rsidRPr="001A6BA6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3F5463" w:rsidRPr="000E30E1" w:rsidRDefault="003F5463" w:rsidP="003F546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69F7B74" w:rsidR="003F5463" w:rsidRPr="00AE74D6" w:rsidRDefault="008903E1" w:rsidP="008903E1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analizirati</w:t>
            </w:r>
            <w:r w:rsidR="00683D9E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osobitosti </w:t>
            </w:r>
            <w:r w:rsidR="00B33828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ovršno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</w:t>
            </w:r>
            <w:r w:rsidR="00603168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postupk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</w:t>
            </w:r>
          </w:p>
        </w:tc>
      </w:tr>
      <w:tr w:rsidR="003F5463" w:rsidRPr="001A6BA6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887677" w14:textId="77777777" w:rsidR="00FF4947" w:rsidRPr="00FF4947" w:rsidRDefault="00FF4947" w:rsidP="00FF494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F494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klasificirati pravne institute u odgovarajuća područja u okviru građanskopravnih i obiteljskopravne znanosti</w:t>
            </w:r>
          </w:p>
          <w:p w14:paraId="3825112D" w14:textId="226EC315" w:rsidR="00A079C8" w:rsidRPr="00FF4947" w:rsidRDefault="00FF4947" w:rsidP="00FF494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F494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osnovna načela građanskog procesnog prava i ovršnog prava na pojedine probleme iz sudske, upravne i javnobilježničke prakse</w:t>
            </w:r>
          </w:p>
        </w:tc>
      </w:tr>
      <w:tr w:rsidR="003F5463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5ED5F99F" w:rsidR="003F5463" w:rsidRPr="000E30E1" w:rsidRDefault="008903E1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3F5463" w:rsidRPr="001A6BA6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02FDA611" w:rsidR="003F5463" w:rsidRPr="000E30E1" w:rsidRDefault="0092426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primjene u praksi,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5529C1" w14:textId="77777777" w:rsidR="00031FD5" w:rsidRDefault="00031FD5" w:rsidP="00031FD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31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cjeline:</w:t>
            </w:r>
          </w:p>
          <w:p w14:paraId="662F88EF" w14:textId="77777777" w:rsidR="00031FD5" w:rsidRDefault="00031FD5" w:rsidP="00031F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Tipizacija različitih tipova ovršnih postupaka</w:t>
            </w:r>
          </w:p>
          <w:p w14:paraId="48A51F07" w14:textId="77777777" w:rsidR="00031FD5" w:rsidRDefault="00031FD5" w:rsidP="00031F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temelju ovršne i vjerodostojne isprave</w:t>
            </w:r>
          </w:p>
          <w:p w14:paraId="01A42018" w14:textId="4058C031" w:rsidR="00031FD5" w:rsidRDefault="00031FD5" w:rsidP="00031F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Sredstva ovrhe i ovršne radnje</w:t>
            </w:r>
          </w:p>
          <w:p w14:paraId="106FF650" w14:textId="77777777" w:rsidR="00031FD5" w:rsidRDefault="00031FD5" w:rsidP="00031F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novčanim sredstvima</w:t>
            </w:r>
          </w:p>
          <w:p w14:paraId="32491A61" w14:textId="77777777" w:rsidR="00031FD5" w:rsidRDefault="00031FD5" w:rsidP="00031F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nekretninama</w:t>
            </w:r>
          </w:p>
          <w:p w14:paraId="3985CCE0" w14:textId="77777777" w:rsidR="00031FD5" w:rsidRDefault="00031FD5" w:rsidP="00031F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ovršenika</w:t>
            </w:r>
          </w:p>
          <w:p w14:paraId="5D117019" w14:textId="77777777" w:rsidR="00031FD5" w:rsidRDefault="00031FD5" w:rsidP="00031F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lijekovi u ovršnom postupku</w:t>
            </w:r>
          </w:p>
          <w:p w14:paraId="4224BBCD" w14:textId="01065297" w:rsidR="003F5463" w:rsidRPr="00C43268" w:rsidRDefault="00031FD5" w:rsidP="00031F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Mjere osiguranja</w:t>
            </w:r>
          </w:p>
        </w:tc>
      </w:tr>
      <w:tr w:rsidR="003F5463" w:rsidRPr="001A6BA6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07F1077D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F1D667C" w:rsidR="003F5463" w:rsidRPr="000E30E1" w:rsidRDefault="008903E1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Ispitna prezentacija samostalnog istraživanja</w:t>
            </w:r>
          </w:p>
        </w:tc>
      </w:tr>
      <w:tr w:rsidR="00D1412E" w:rsidRPr="001A6BA6" w14:paraId="35DB808A" w14:textId="77777777" w:rsidTr="007F1D8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A1A545" w14:textId="77777777" w:rsidR="00D1412E" w:rsidRPr="000E30E1" w:rsidRDefault="00D1412E" w:rsidP="007F1D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54E3F34" w14:textId="2655F387" w:rsidR="00D1412E" w:rsidRPr="00AE74D6" w:rsidRDefault="00810A0C" w:rsidP="008903E1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Kritički ocijeniti mogućnost ostvarivanja pojedinih zakonskih rješenja u </w:t>
            </w:r>
            <w:r w:rsidR="008903E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praksi</w:t>
            </w:r>
            <w:r w:rsidR="00E023B7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D1412E" w:rsidRPr="001A6BA6" w14:paraId="4C03E6C9" w14:textId="77777777" w:rsidTr="007F1D8F">
        <w:trPr>
          <w:trHeight w:val="255"/>
        </w:trPr>
        <w:tc>
          <w:tcPr>
            <w:tcW w:w="2440" w:type="dxa"/>
          </w:tcPr>
          <w:p w14:paraId="40DEEF05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7A7B95" w14:textId="77777777" w:rsidR="008903E1" w:rsidRPr="008903E1" w:rsidRDefault="008903E1" w:rsidP="008903E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903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kritizirati shvaćanja pojedinih instituta građanskog materijalnog i procesnog prava u literaturi i sudskoj praksi</w:t>
            </w:r>
          </w:p>
          <w:p w14:paraId="26DE90AA" w14:textId="77777777" w:rsidR="008903E1" w:rsidRPr="008903E1" w:rsidRDefault="008903E1" w:rsidP="008903E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903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osnovna načela građanskog procesnog prava i ovršnog prava na pojedine probleme iz sudske, upravne i javnobilježničke prakse</w:t>
            </w:r>
          </w:p>
          <w:p w14:paraId="43847832" w14:textId="61C99517" w:rsidR="00D1412E" w:rsidRPr="000E30E1" w:rsidRDefault="008903E1" w:rsidP="008903E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903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rješavati osobito zamršene praktične probleme primjenom relevantnih  pravila u području građanskoprav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nih i obiteljskopravne znanosti</w:t>
            </w:r>
          </w:p>
        </w:tc>
      </w:tr>
      <w:tr w:rsidR="00D1412E" w:rsidRPr="000E30E1" w14:paraId="2CEA2AAE" w14:textId="77777777" w:rsidTr="007F1D8F">
        <w:trPr>
          <w:trHeight w:val="255"/>
        </w:trPr>
        <w:tc>
          <w:tcPr>
            <w:tcW w:w="2440" w:type="dxa"/>
          </w:tcPr>
          <w:p w14:paraId="4CB997F1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06DA1C" w14:textId="77777777" w:rsidR="00D1412E" w:rsidRPr="000E30E1" w:rsidRDefault="00D1412E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Vrednovanje.</w:t>
            </w:r>
          </w:p>
        </w:tc>
      </w:tr>
      <w:tr w:rsidR="00D1412E" w:rsidRPr="001A6BA6" w14:paraId="24C2F559" w14:textId="77777777" w:rsidTr="007F1D8F">
        <w:trPr>
          <w:trHeight w:val="255"/>
        </w:trPr>
        <w:tc>
          <w:tcPr>
            <w:tcW w:w="2440" w:type="dxa"/>
          </w:tcPr>
          <w:p w14:paraId="2E742C21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CDBC70" w14:textId="77777777" w:rsidR="00D1412E" w:rsidRPr="000E30E1" w:rsidRDefault="00D1412E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D1412E" w:rsidRPr="000E30E1" w14:paraId="3EBAA17A" w14:textId="77777777" w:rsidTr="007F1D8F">
        <w:trPr>
          <w:trHeight w:val="255"/>
        </w:trPr>
        <w:tc>
          <w:tcPr>
            <w:tcW w:w="2440" w:type="dxa"/>
          </w:tcPr>
          <w:p w14:paraId="664B16F2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FBB370" w14:textId="77777777" w:rsidR="00031FD5" w:rsidRDefault="00031FD5" w:rsidP="00031FD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31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cjeline:</w:t>
            </w:r>
          </w:p>
          <w:p w14:paraId="291FAC13" w14:textId="77777777" w:rsidR="00031FD5" w:rsidRDefault="00031FD5" w:rsidP="00031F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Tipizacija različitih tipova ovršnih postupaka</w:t>
            </w:r>
          </w:p>
          <w:p w14:paraId="3F192D51" w14:textId="77777777" w:rsidR="00031FD5" w:rsidRDefault="00031FD5" w:rsidP="00031F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temelju ovršne i vjerodostojne isprave</w:t>
            </w:r>
          </w:p>
          <w:p w14:paraId="43EC6327" w14:textId="4B0CAD14" w:rsidR="00031FD5" w:rsidRDefault="00031FD5" w:rsidP="00031F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Sredstva ovrhe i ovršne radnje</w:t>
            </w:r>
          </w:p>
          <w:p w14:paraId="5EA4AA21" w14:textId="77777777" w:rsidR="00031FD5" w:rsidRDefault="00031FD5" w:rsidP="00031F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novčanim sredstvima</w:t>
            </w:r>
          </w:p>
          <w:p w14:paraId="6E1FA175" w14:textId="77777777" w:rsidR="00031FD5" w:rsidRDefault="00031FD5" w:rsidP="00031F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nekretninama</w:t>
            </w:r>
          </w:p>
          <w:p w14:paraId="4E81EDCE" w14:textId="77777777" w:rsidR="00031FD5" w:rsidRDefault="00031FD5" w:rsidP="00031F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ovršenika</w:t>
            </w:r>
          </w:p>
          <w:p w14:paraId="698CCBAE" w14:textId="77777777" w:rsidR="00031FD5" w:rsidRDefault="00031FD5" w:rsidP="00031F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lijekovi u ovršnom postupku</w:t>
            </w:r>
          </w:p>
          <w:p w14:paraId="7B5D20A7" w14:textId="596EB5DD" w:rsidR="00D1412E" w:rsidRPr="003C4309" w:rsidRDefault="00031FD5" w:rsidP="00031F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Mjere osiguranja</w:t>
            </w:r>
          </w:p>
        </w:tc>
      </w:tr>
      <w:tr w:rsidR="00D1412E" w:rsidRPr="001A6BA6" w14:paraId="60CD913F" w14:textId="77777777" w:rsidTr="007F1D8F">
        <w:trPr>
          <w:trHeight w:val="255"/>
        </w:trPr>
        <w:tc>
          <w:tcPr>
            <w:tcW w:w="2440" w:type="dxa"/>
          </w:tcPr>
          <w:p w14:paraId="18D19413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2A4CB5" w14:textId="77777777" w:rsidR="00D1412E" w:rsidRPr="000E30E1" w:rsidRDefault="00D1412E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D1412E" w:rsidRPr="000E30E1" w14:paraId="040DBBD0" w14:textId="77777777" w:rsidTr="007F1D8F">
        <w:trPr>
          <w:trHeight w:val="255"/>
        </w:trPr>
        <w:tc>
          <w:tcPr>
            <w:tcW w:w="2440" w:type="dxa"/>
          </w:tcPr>
          <w:p w14:paraId="494A0164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243B8F" w14:textId="75EFFFE3" w:rsidR="00D1412E" w:rsidRPr="009203E6" w:rsidRDefault="008903E1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Ispitna prezentacija samostalnog istraživanja</w:t>
            </w:r>
          </w:p>
        </w:tc>
      </w:tr>
      <w:tr w:rsidR="006D7D49" w:rsidRPr="001A6BA6" w14:paraId="1ECBE609" w14:textId="77777777" w:rsidTr="007F1D8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66FDD33" w14:textId="77777777" w:rsidR="006D7D49" w:rsidRPr="000E30E1" w:rsidRDefault="006D7D49" w:rsidP="007F1D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85A9B2" w14:textId="7E8B9480" w:rsidR="006D7D49" w:rsidRPr="00AE74D6" w:rsidRDefault="006D7D49" w:rsidP="000607FF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Kategorizirati različit</w:t>
            </w:r>
            <w:r w:rsidR="00E43A36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 isprave koje mogu poslužiti kao ovršna ili vjerodostojna isprava u kontekstu ovršnih postupaka</w:t>
            </w:r>
          </w:p>
        </w:tc>
      </w:tr>
      <w:tr w:rsidR="006D7D49" w:rsidRPr="001A6BA6" w14:paraId="76B5BE51" w14:textId="77777777" w:rsidTr="007F1D8F">
        <w:trPr>
          <w:trHeight w:val="255"/>
        </w:trPr>
        <w:tc>
          <w:tcPr>
            <w:tcW w:w="2440" w:type="dxa"/>
          </w:tcPr>
          <w:p w14:paraId="0F44AEFB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963BB5" w14:textId="77777777" w:rsidR="005C22A4" w:rsidRPr="005C22A4" w:rsidRDefault="005C22A4" w:rsidP="005C22A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C22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klasificirati pravne institute u odgovarajuća područja u okviru građanskopravnih i obiteljskopravne znanosti</w:t>
            </w:r>
          </w:p>
          <w:p w14:paraId="2E7D75A2" w14:textId="77777777" w:rsidR="005C22A4" w:rsidRPr="005C22A4" w:rsidRDefault="005C22A4" w:rsidP="005C22A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C22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integrirati spoznaje o različitim pravnim institutima građanskog materijalnog i procesnog prava</w:t>
            </w:r>
          </w:p>
          <w:p w14:paraId="1E168A64" w14:textId="77777777" w:rsidR="005C22A4" w:rsidRPr="005C22A4" w:rsidRDefault="005C22A4" w:rsidP="005C22A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C22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kritizirati shvaćanja pojedinih instituta građanskog materijalnog i procesnog prava u literaturi i sudskoj praksi</w:t>
            </w:r>
          </w:p>
          <w:p w14:paraId="61C7DD31" w14:textId="77777777" w:rsidR="005C22A4" w:rsidRPr="005C22A4" w:rsidRDefault="005C22A4" w:rsidP="005C22A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C22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izmjene postojećeg normativnog okvira s obzirom na uočene poteškoće u njegovoj primjeni</w:t>
            </w:r>
          </w:p>
          <w:p w14:paraId="58F98024" w14:textId="399BC90F" w:rsidR="006D7D49" w:rsidRPr="000E30E1" w:rsidRDefault="005C22A4" w:rsidP="005C22A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C22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način implementacije pravne stečevine Europske un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ije u hrvatskom privatnom pravu</w:t>
            </w:r>
          </w:p>
        </w:tc>
      </w:tr>
      <w:tr w:rsidR="006D7D49" w:rsidRPr="000E30E1" w14:paraId="6A35CC4F" w14:textId="77777777" w:rsidTr="007F1D8F">
        <w:trPr>
          <w:trHeight w:val="255"/>
        </w:trPr>
        <w:tc>
          <w:tcPr>
            <w:tcW w:w="2440" w:type="dxa"/>
          </w:tcPr>
          <w:p w14:paraId="35531014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9CA369" w14:textId="7D9DB015" w:rsidR="006D7D49" w:rsidRPr="000E30E1" w:rsidRDefault="006D7D49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Stvaranje/sinteza.</w:t>
            </w:r>
          </w:p>
        </w:tc>
      </w:tr>
      <w:tr w:rsidR="006D7D49" w:rsidRPr="001A6BA6" w14:paraId="17644AB3" w14:textId="77777777" w:rsidTr="007F1D8F">
        <w:trPr>
          <w:trHeight w:val="255"/>
        </w:trPr>
        <w:tc>
          <w:tcPr>
            <w:tcW w:w="2440" w:type="dxa"/>
          </w:tcPr>
          <w:p w14:paraId="2CEBD262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F2D1B7" w14:textId="77777777" w:rsidR="006D7D49" w:rsidRPr="000E30E1" w:rsidRDefault="006D7D49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6D7D49" w:rsidRPr="000E30E1" w14:paraId="2713F50F" w14:textId="77777777" w:rsidTr="007F1D8F">
        <w:trPr>
          <w:trHeight w:val="255"/>
        </w:trPr>
        <w:tc>
          <w:tcPr>
            <w:tcW w:w="2440" w:type="dxa"/>
          </w:tcPr>
          <w:p w14:paraId="7D927A2F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AB0ACD" w14:textId="77777777" w:rsidR="00031FD5" w:rsidRDefault="00031FD5" w:rsidP="00031FD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31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cjeline:</w:t>
            </w:r>
          </w:p>
          <w:p w14:paraId="0BCA0D0E" w14:textId="77777777" w:rsidR="00031FD5" w:rsidRDefault="00031FD5" w:rsidP="00031F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Tipizacija različitih tipova ovršnih postupaka</w:t>
            </w:r>
          </w:p>
          <w:p w14:paraId="61637680" w14:textId="77777777" w:rsidR="00031FD5" w:rsidRDefault="00031FD5" w:rsidP="00031F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temelju ovršne i vjerodostojne isprave</w:t>
            </w:r>
          </w:p>
          <w:p w14:paraId="3FC5F0FB" w14:textId="047657A3" w:rsidR="00031FD5" w:rsidRDefault="00031FD5" w:rsidP="00031F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Sredstva ovrhe i ovršne radnje</w:t>
            </w:r>
          </w:p>
          <w:p w14:paraId="27BA96EA" w14:textId="77777777" w:rsidR="00031FD5" w:rsidRDefault="00031FD5" w:rsidP="00031F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novčanim sredstvima</w:t>
            </w:r>
          </w:p>
          <w:p w14:paraId="3C3C5EA8" w14:textId="77777777" w:rsidR="00031FD5" w:rsidRDefault="00031FD5" w:rsidP="00031F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nekretninama</w:t>
            </w:r>
          </w:p>
          <w:p w14:paraId="73083017" w14:textId="77777777" w:rsidR="00031FD5" w:rsidRDefault="00031FD5" w:rsidP="00031F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ovršenika</w:t>
            </w:r>
          </w:p>
          <w:p w14:paraId="1C29D320" w14:textId="77777777" w:rsidR="00031FD5" w:rsidRDefault="00031FD5" w:rsidP="00031F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lijekovi u ovršnom postupku</w:t>
            </w:r>
          </w:p>
          <w:p w14:paraId="059E5AF4" w14:textId="0B953457" w:rsidR="006D7D49" w:rsidRPr="00A835FE" w:rsidRDefault="00031FD5" w:rsidP="00031F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Mjere osiguranja</w:t>
            </w:r>
          </w:p>
        </w:tc>
      </w:tr>
      <w:tr w:rsidR="006D7D49" w:rsidRPr="001A6BA6" w14:paraId="75FCE94E" w14:textId="77777777" w:rsidTr="007F1D8F">
        <w:trPr>
          <w:trHeight w:val="255"/>
        </w:trPr>
        <w:tc>
          <w:tcPr>
            <w:tcW w:w="2440" w:type="dxa"/>
          </w:tcPr>
          <w:p w14:paraId="43AD1466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F458BB" w14:textId="77777777" w:rsidR="006D7D49" w:rsidRPr="000E30E1" w:rsidRDefault="006D7D49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6D7D49" w:rsidRPr="000E30E1" w14:paraId="50A371EB" w14:textId="77777777" w:rsidTr="007F1D8F">
        <w:trPr>
          <w:trHeight w:val="255"/>
        </w:trPr>
        <w:tc>
          <w:tcPr>
            <w:tcW w:w="2440" w:type="dxa"/>
          </w:tcPr>
          <w:p w14:paraId="028F3A58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BDEFC0" w14:textId="50606955" w:rsidR="006D7D49" w:rsidRPr="009203E6" w:rsidRDefault="00147246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Ispitna prezentacija samostalnog istraživanja</w:t>
            </w:r>
          </w:p>
        </w:tc>
      </w:tr>
      <w:tr w:rsidR="00A86B48" w:rsidRPr="001A6BA6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A86B48" w:rsidRPr="000E30E1" w:rsidRDefault="00A86B48" w:rsidP="00A86B4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6210889E" w:rsidR="00A86B48" w:rsidRPr="00AE74D6" w:rsidRDefault="0041555C" w:rsidP="00A86B48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Predložiti </w:t>
            </w:r>
            <w:r w:rsidR="00ED22F1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najprikladnij</w:t>
            </w:r>
            <w:r w:rsidR="00E43A36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 sredstvo ovrhe ovis</w:t>
            </w:r>
            <w:r w:rsidR="00000385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no o osobitostima pojedinog </w:t>
            </w:r>
            <w:r w:rsidR="00E43A36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predmeta</w:t>
            </w:r>
            <w:r w:rsidR="005566A5" w:rsidRPr="00AE74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</w:p>
        </w:tc>
      </w:tr>
      <w:tr w:rsidR="00A86B48" w:rsidRPr="001A6BA6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7A9077" w14:textId="77777777" w:rsidR="005C22A4" w:rsidRPr="005C22A4" w:rsidRDefault="005C22A4" w:rsidP="005C22A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C22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integrirati spoznaje o različitim pravnim institutima građanskog materijalnog i procesnog prava</w:t>
            </w:r>
          </w:p>
          <w:p w14:paraId="0F16D11E" w14:textId="77777777" w:rsidR="005C22A4" w:rsidRPr="005C22A4" w:rsidRDefault="005C22A4" w:rsidP="005C22A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C22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izmjene postojećeg normativnog okvira s obzirom na uočene poteškoće u njegovoj primjeni</w:t>
            </w:r>
          </w:p>
          <w:p w14:paraId="00372244" w14:textId="1B5CA1CE" w:rsidR="00A86B48" w:rsidRPr="000E30E1" w:rsidRDefault="005C22A4" w:rsidP="005C22A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C22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osnovna načela građanskog procesnog prava i ovršnog prava na pojedine probleme iz sudske, up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ravne i javnobilježničke prakse</w:t>
            </w:r>
          </w:p>
        </w:tc>
      </w:tr>
      <w:tr w:rsidR="00A86B48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A86B48" w:rsidRPr="000E30E1" w:rsidRDefault="00D179AF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A86B4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6B48" w:rsidRPr="001A6BA6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2B5FDE97" w:rsidR="00A86B48" w:rsidRPr="000E30E1" w:rsidRDefault="0092426E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A86B48" w:rsidRPr="00031FD5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31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cjeline:</w:t>
            </w:r>
          </w:p>
          <w:p w14:paraId="25CCE424" w14:textId="1F2E7734" w:rsidR="00031FD5" w:rsidRDefault="00031FD5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Tipizacija različitih tipova ovršnih postupaka</w:t>
            </w:r>
          </w:p>
          <w:p w14:paraId="6B331494" w14:textId="59C14317" w:rsidR="00340A6E" w:rsidRDefault="00031FD5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temelju ovršne i vjerodostojne isprave</w:t>
            </w:r>
          </w:p>
          <w:p w14:paraId="4D1FF701" w14:textId="694E2416" w:rsidR="00031FD5" w:rsidRDefault="00FF4947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Sredstva ovrhe i ovršne radnje</w:t>
            </w:r>
          </w:p>
          <w:p w14:paraId="146FA310" w14:textId="77777777" w:rsidR="00031FD5" w:rsidRDefault="00031FD5" w:rsidP="00031F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novčanim sredstvima</w:t>
            </w:r>
          </w:p>
          <w:p w14:paraId="310B95A9" w14:textId="77777777" w:rsidR="00031FD5" w:rsidRDefault="00031FD5" w:rsidP="00031F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nekretninama</w:t>
            </w:r>
          </w:p>
          <w:p w14:paraId="54C58427" w14:textId="77777777" w:rsidR="00031FD5" w:rsidRDefault="00031FD5" w:rsidP="00031F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ovršenika</w:t>
            </w:r>
          </w:p>
          <w:p w14:paraId="75A01B8F" w14:textId="77777777" w:rsidR="00031FD5" w:rsidRDefault="00031FD5" w:rsidP="00031F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lijekovi u ovršnom postupku</w:t>
            </w:r>
          </w:p>
          <w:p w14:paraId="5ACB517C" w14:textId="2A042B12" w:rsidR="00031FD5" w:rsidRPr="00031FD5" w:rsidRDefault="00031FD5" w:rsidP="00031F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Mjere osiguranja</w:t>
            </w:r>
          </w:p>
        </w:tc>
      </w:tr>
      <w:tr w:rsidR="00A86B48" w:rsidRPr="001A6BA6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35D7CBA5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A86B48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55B8CC50" w:rsidR="00A86B48" w:rsidRPr="000E30E1" w:rsidRDefault="005C22A4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Ispitna prezentacija samostalnog istraživanja</w:t>
            </w:r>
          </w:p>
        </w:tc>
      </w:tr>
    </w:tbl>
    <w:p w14:paraId="21618E92" w14:textId="485C44A5" w:rsidR="004459F2" w:rsidRDefault="004459F2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sectPr w:rsidR="0044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4EF"/>
    <w:multiLevelType w:val="hybridMultilevel"/>
    <w:tmpl w:val="EBF0FF58"/>
    <w:lvl w:ilvl="0" w:tplc="A6B61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770D1"/>
    <w:multiLevelType w:val="hybridMultilevel"/>
    <w:tmpl w:val="A48071E8"/>
    <w:lvl w:ilvl="0" w:tplc="A6B61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516EB"/>
    <w:multiLevelType w:val="hybridMultilevel"/>
    <w:tmpl w:val="EBCA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66FE"/>
    <w:multiLevelType w:val="hybridMultilevel"/>
    <w:tmpl w:val="050C18A4"/>
    <w:lvl w:ilvl="0" w:tplc="A6B61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17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0385"/>
    <w:rsid w:val="00006E9D"/>
    <w:rsid w:val="00012294"/>
    <w:rsid w:val="000133F0"/>
    <w:rsid w:val="0001644C"/>
    <w:rsid w:val="00022DA3"/>
    <w:rsid w:val="000277E0"/>
    <w:rsid w:val="00031FD5"/>
    <w:rsid w:val="00036361"/>
    <w:rsid w:val="000369B3"/>
    <w:rsid w:val="000528F2"/>
    <w:rsid w:val="000607FF"/>
    <w:rsid w:val="00081E8B"/>
    <w:rsid w:val="00087C52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30FC6"/>
    <w:rsid w:val="00131E8F"/>
    <w:rsid w:val="001356B2"/>
    <w:rsid w:val="001379E7"/>
    <w:rsid w:val="00147246"/>
    <w:rsid w:val="0015177A"/>
    <w:rsid w:val="0015625A"/>
    <w:rsid w:val="001574E8"/>
    <w:rsid w:val="001852AE"/>
    <w:rsid w:val="0019447E"/>
    <w:rsid w:val="00194D29"/>
    <w:rsid w:val="00196C3E"/>
    <w:rsid w:val="001A6BA6"/>
    <w:rsid w:val="001B78D2"/>
    <w:rsid w:val="001C38FC"/>
    <w:rsid w:val="001C3DD8"/>
    <w:rsid w:val="001D5E4E"/>
    <w:rsid w:val="00200F82"/>
    <w:rsid w:val="00201CDB"/>
    <w:rsid w:val="002246A0"/>
    <w:rsid w:val="00236A96"/>
    <w:rsid w:val="00246265"/>
    <w:rsid w:val="0024730C"/>
    <w:rsid w:val="002538C7"/>
    <w:rsid w:val="00254793"/>
    <w:rsid w:val="0027094A"/>
    <w:rsid w:val="0029324B"/>
    <w:rsid w:val="00296E33"/>
    <w:rsid w:val="002A0CD4"/>
    <w:rsid w:val="002B3413"/>
    <w:rsid w:val="002B50F9"/>
    <w:rsid w:val="00303FEF"/>
    <w:rsid w:val="0032472D"/>
    <w:rsid w:val="003310AB"/>
    <w:rsid w:val="003408EB"/>
    <w:rsid w:val="00340A6E"/>
    <w:rsid w:val="00350049"/>
    <w:rsid w:val="00351985"/>
    <w:rsid w:val="00357C9C"/>
    <w:rsid w:val="00361D3D"/>
    <w:rsid w:val="00394B3D"/>
    <w:rsid w:val="003B18C5"/>
    <w:rsid w:val="003B2118"/>
    <w:rsid w:val="003B583B"/>
    <w:rsid w:val="003C4309"/>
    <w:rsid w:val="003E5D69"/>
    <w:rsid w:val="003F5463"/>
    <w:rsid w:val="0040649B"/>
    <w:rsid w:val="0041555C"/>
    <w:rsid w:val="00426560"/>
    <w:rsid w:val="0043192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1FDA"/>
    <w:rsid w:val="00496E08"/>
    <w:rsid w:val="004B0FD5"/>
    <w:rsid w:val="004C2607"/>
    <w:rsid w:val="004C378C"/>
    <w:rsid w:val="004D3006"/>
    <w:rsid w:val="004D31D1"/>
    <w:rsid w:val="004E30B5"/>
    <w:rsid w:val="005566A5"/>
    <w:rsid w:val="00561A8A"/>
    <w:rsid w:val="0058052C"/>
    <w:rsid w:val="00587C17"/>
    <w:rsid w:val="00595D41"/>
    <w:rsid w:val="005A5DB2"/>
    <w:rsid w:val="005B0A2F"/>
    <w:rsid w:val="005C22A4"/>
    <w:rsid w:val="005D7016"/>
    <w:rsid w:val="005E2777"/>
    <w:rsid w:val="005E3C75"/>
    <w:rsid w:val="005F1326"/>
    <w:rsid w:val="00603168"/>
    <w:rsid w:val="00605A5C"/>
    <w:rsid w:val="00612250"/>
    <w:rsid w:val="0061276F"/>
    <w:rsid w:val="00624AED"/>
    <w:rsid w:val="00636089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5225"/>
    <w:rsid w:val="006C71C4"/>
    <w:rsid w:val="006D1EE9"/>
    <w:rsid w:val="006D711E"/>
    <w:rsid w:val="006D7D49"/>
    <w:rsid w:val="006E0366"/>
    <w:rsid w:val="006E11BB"/>
    <w:rsid w:val="006F262F"/>
    <w:rsid w:val="006F6BB4"/>
    <w:rsid w:val="007175A7"/>
    <w:rsid w:val="007259F4"/>
    <w:rsid w:val="00750AFC"/>
    <w:rsid w:val="00764B6C"/>
    <w:rsid w:val="007674B7"/>
    <w:rsid w:val="00785E2A"/>
    <w:rsid w:val="00794995"/>
    <w:rsid w:val="007B502C"/>
    <w:rsid w:val="007D2FAC"/>
    <w:rsid w:val="007D4E83"/>
    <w:rsid w:val="007E1863"/>
    <w:rsid w:val="00810A0C"/>
    <w:rsid w:val="0082739D"/>
    <w:rsid w:val="00831480"/>
    <w:rsid w:val="0085288D"/>
    <w:rsid w:val="00853BAF"/>
    <w:rsid w:val="00864759"/>
    <w:rsid w:val="008654D7"/>
    <w:rsid w:val="008903E1"/>
    <w:rsid w:val="00893EBF"/>
    <w:rsid w:val="00894254"/>
    <w:rsid w:val="008B584A"/>
    <w:rsid w:val="008C3745"/>
    <w:rsid w:val="008D535C"/>
    <w:rsid w:val="008F5DA3"/>
    <w:rsid w:val="00912037"/>
    <w:rsid w:val="00913C01"/>
    <w:rsid w:val="00915790"/>
    <w:rsid w:val="009203E6"/>
    <w:rsid w:val="0092426E"/>
    <w:rsid w:val="009346FC"/>
    <w:rsid w:val="00976AFD"/>
    <w:rsid w:val="009844CB"/>
    <w:rsid w:val="00994E20"/>
    <w:rsid w:val="00995E91"/>
    <w:rsid w:val="009A652E"/>
    <w:rsid w:val="009B42A1"/>
    <w:rsid w:val="009C5FB5"/>
    <w:rsid w:val="009C7A25"/>
    <w:rsid w:val="009D18A1"/>
    <w:rsid w:val="009D274E"/>
    <w:rsid w:val="009D4C29"/>
    <w:rsid w:val="009F3FB9"/>
    <w:rsid w:val="00A008DD"/>
    <w:rsid w:val="00A058DE"/>
    <w:rsid w:val="00A079C8"/>
    <w:rsid w:val="00A169F4"/>
    <w:rsid w:val="00A202BA"/>
    <w:rsid w:val="00A24B8C"/>
    <w:rsid w:val="00A6562B"/>
    <w:rsid w:val="00A77744"/>
    <w:rsid w:val="00A835FE"/>
    <w:rsid w:val="00A85ECA"/>
    <w:rsid w:val="00A86B48"/>
    <w:rsid w:val="00A916E5"/>
    <w:rsid w:val="00A95C32"/>
    <w:rsid w:val="00A97F8B"/>
    <w:rsid w:val="00AB59DB"/>
    <w:rsid w:val="00AE74D6"/>
    <w:rsid w:val="00AF542F"/>
    <w:rsid w:val="00B10D95"/>
    <w:rsid w:val="00B240A0"/>
    <w:rsid w:val="00B333A0"/>
    <w:rsid w:val="00B33828"/>
    <w:rsid w:val="00B638EC"/>
    <w:rsid w:val="00B82099"/>
    <w:rsid w:val="00BB593A"/>
    <w:rsid w:val="00BB6B46"/>
    <w:rsid w:val="00BB6BDC"/>
    <w:rsid w:val="00BD0081"/>
    <w:rsid w:val="00BF4637"/>
    <w:rsid w:val="00C05975"/>
    <w:rsid w:val="00C35ADE"/>
    <w:rsid w:val="00C42386"/>
    <w:rsid w:val="00C43268"/>
    <w:rsid w:val="00C54DC8"/>
    <w:rsid w:val="00C73A06"/>
    <w:rsid w:val="00C85834"/>
    <w:rsid w:val="00C904A4"/>
    <w:rsid w:val="00C91286"/>
    <w:rsid w:val="00C95777"/>
    <w:rsid w:val="00C96DEB"/>
    <w:rsid w:val="00CA0E3B"/>
    <w:rsid w:val="00CA63F5"/>
    <w:rsid w:val="00CA77A4"/>
    <w:rsid w:val="00CB0E72"/>
    <w:rsid w:val="00CC2D13"/>
    <w:rsid w:val="00CE76B5"/>
    <w:rsid w:val="00CE7B17"/>
    <w:rsid w:val="00CF7F56"/>
    <w:rsid w:val="00D002C6"/>
    <w:rsid w:val="00D0280F"/>
    <w:rsid w:val="00D03329"/>
    <w:rsid w:val="00D1412E"/>
    <w:rsid w:val="00D179AF"/>
    <w:rsid w:val="00D23FCF"/>
    <w:rsid w:val="00D26019"/>
    <w:rsid w:val="00D32BEB"/>
    <w:rsid w:val="00D55C9C"/>
    <w:rsid w:val="00D64A02"/>
    <w:rsid w:val="00D9553A"/>
    <w:rsid w:val="00DA3BD4"/>
    <w:rsid w:val="00DA7C71"/>
    <w:rsid w:val="00DC3718"/>
    <w:rsid w:val="00DD0C7D"/>
    <w:rsid w:val="00E023B7"/>
    <w:rsid w:val="00E05EC6"/>
    <w:rsid w:val="00E1314C"/>
    <w:rsid w:val="00E139F5"/>
    <w:rsid w:val="00E30BE7"/>
    <w:rsid w:val="00E402A9"/>
    <w:rsid w:val="00E43A36"/>
    <w:rsid w:val="00E52FCE"/>
    <w:rsid w:val="00E60116"/>
    <w:rsid w:val="00E60F8F"/>
    <w:rsid w:val="00E615C6"/>
    <w:rsid w:val="00E722C4"/>
    <w:rsid w:val="00E77DBF"/>
    <w:rsid w:val="00E96938"/>
    <w:rsid w:val="00EB581E"/>
    <w:rsid w:val="00ED22F1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72035"/>
    <w:rsid w:val="00FC450A"/>
    <w:rsid w:val="00FC5871"/>
    <w:rsid w:val="00FD469C"/>
    <w:rsid w:val="00FD4F09"/>
    <w:rsid w:val="00FE23B7"/>
    <w:rsid w:val="00FE3546"/>
    <w:rsid w:val="00FE7B58"/>
    <w:rsid w:val="00FF4658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079C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Windows User</cp:lastModifiedBy>
  <cp:revision>16</cp:revision>
  <dcterms:created xsi:type="dcterms:W3CDTF">2021-07-12T13:34:00Z</dcterms:created>
  <dcterms:modified xsi:type="dcterms:W3CDTF">2021-07-19T13:15:00Z</dcterms:modified>
</cp:coreProperties>
</file>