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10553" w:rsidRPr="0056390C" w14:paraId="0FDB7BAE" w14:textId="77777777" w:rsidTr="00727FAC">
        <w:trPr>
          <w:trHeight w:val="570"/>
        </w:trPr>
        <w:tc>
          <w:tcPr>
            <w:tcW w:w="2440" w:type="dxa"/>
            <w:shd w:val="clear" w:color="auto" w:fill="9CC2E5"/>
          </w:tcPr>
          <w:p w14:paraId="00BD6690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  <w:b/>
              </w:rPr>
            </w:pPr>
            <w:r w:rsidRPr="0056390C">
              <w:rPr>
                <w:rFonts w:ascii="Times New Roman" w:eastAsia="Calibri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14:paraId="7D1453B0" w14:textId="02AD6B39" w:rsidR="00310553" w:rsidRPr="0056390C" w:rsidRDefault="00310553" w:rsidP="00727FAC">
            <w:pPr>
              <w:rPr>
                <w:rFonts w:ascii="Times New Roman" w:eastAsia="Calibri" w:hAnsi="Times New Roman" w:cs="Times New Roman"/>
                <w:b/>
              </w:rPr>
            </w:pPr>
            <w:r w:rsidRPr="0056390C">
              <w:rPr>
                <w:rFonts w:ascii="Times New Roman" w:eastAsia="Calibri" w:hAnsi="Times New Roman" w:cs="Times New Roman"/>
                <w:b/>
              </w:rPr>
              <w:t>OBITELJSKO PRAVO</w:t>
            </w:r>
          </w:p>
        </w:tc>
      </w:tr>
      <w:tr w:rsidR="00310553" w:rsidRPr="0056390C" w14:paraId="1776C398" w14:textId="77777777" w:rsidTr="00727FAC">
        <w:trPr>
          <w:trHeight w:val="465"/>
        </w:trPr>
        <w:tc>
          <w:tcPr>
            <w:tcW w:w="2440" w:type="dxa"/>
            <w:shd w:val="clear" w:color="auto" w:fill="F2F2F2"/>
          </w:tcPr>
          <w:p w14:paraId="72248113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 xml:space="preserve">OBVEZNI ILI IZBORNI / GODINA STUDIJA NA KOJOJ SE KOLEGIJ IZVODI </w:t>
            </w:r>
          </w:p>
        </w:tc>
        <w:tc>
          <w:tcPr>
            <w:tcW w:w="6890" w:type="dxa"/>
          </w:tcPr>
          <w:p w14:paraId="7D789EF3" w14:textId="3938BDD3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OBVEZNI</w:t>
            </w:r>
            <w:r w:rsidRPr="0056390C">
              <w:rPr>
                <w:rFonts w:ascii="Times New Roman" w:eastAsia="Calibri" w:hAnsi="Times New Roman" w:cs="Times New Roman"/>
              </w:rPr>
              <w:t xml:space="preserve"> /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56390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SEMESTAR </w:t>
            </w:r>
          </w:p>
        </w:tc>
      </w:tr>
      <w:tr w:rsidR="00310553" w:rsidRPr="0056390C" w14:paraId="6EC0ED04" w14:textId="77777777" w:rsidTr="00727FAC">
        <w:trPr>
          <w:trHeight w:val="300"/>
        </w:trPr>
        <w:tc>
          <w:tcPr>
            <w:tcW w:w="2440" w:type="dxa"/>
            <w:shd w:val="clear" w:color="auto" w:fill="F2F2F2"/>
          </w:tcPr>
          <w:p w14:paraId="423A66AD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581C720" w14:textId="4FD91319" w:rsidR="00310553" w:rsidRPr="0056390C" w:rsidRDefault="00E06999" w:rsidP="0072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SEMINAR</w:t>
            </w:r>
          </w:p>
        </w:tc>
      </w:tr>
      <w:tr w:rsidR="00310553" w:rsidRPr="0056390C" w14:paraId="676FFD0A" w14:textId="77777777" w:rsidTr="00727FAC">
        <w:trPr>
          <w:trHeight w:val="405"/>
        </w:trPr>
        <w:tc>
          <w:tcPr>
            <w:tcW w:w="2440" w:type="dxa"/>
            <w:shd w:val="clear" w:color="auto" w:fill="F2F2F2"/>
          </w:tcPr>
          <w:p w14:paraId="7A519CD9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 w:rsidRPr="0020388B">
              <w:rPr>
                <w:rFonts w:ascii="Times New Roman" w:eastAsia="Calibri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14:paraId="27FB2E57" w14:textId="78D6EE9E" w:rsidR="00310553" w:rsidRPr="0056390C" w:rsidRDefault="00E06999" w:rsidP="0072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310553" w:rsidRPr="0020388B">
              <w:rPr>
                <w:rFonts w:ascii="Times New Roman" w:eastAsia="Calibri" w:hAnsi="Times New Roman" w:cs="Times New Roman"/>
              </w:rPr>
              <w:t xml:space="preserve"> ECTS BOD</w:t>
            </w:r>
            <w:r w:rsidR="00005B74" w:rsidRPr="0020388B">
              <w:rPr>
                <w:rFonts w:ascii="Times New Roman" w:eastAsia="Calibri" w:hAnsi="Times New Roman" w:cs="Times New Roman"/>
              </w:rPr>
              <w:t>OV</w:t>
            </w:r>
            <w:r w:rsidR="00310553" w:rsidRPr="0020388B">
              <w:rPr>
                <w:rFonts w:ascii="Times New Roman" w:eastAsia="Calibri" w:hAnsi="Times New Roman" w:cs="Times New Roman"/>
              </w:rPr>
              <w:t>A:</w:t>
            </w:r>
          </w:p>
          <w:p w14:paraId="6A2D7CAB" w14:textId="77777777" w:rsidR="00310553" w:rsidRPr="00005B74" w:rsidRDefault="00310553" w:rsidP="00005B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005B74">
              <w:rPr>
                <w:rFonts w:ascii="Times New Roman" w:eastAsia="Calibri" w:hAnsi="Times New Roman" w:cs="Times New Roman"/>
              </w:rPr>
              <w:t xml:space="preserve">Predavanja – 15 sati: cca </w:t>
            </w:r>
            <w:r w:rsidRPr="00005B74">
              <w:rPr>
                <w:rFonts w:ascii="Times New Roman" w:eastAsia="Calibri" w:hAnsi="Times New Roman" w:cs="Times New Roman"/>
                <w:b/>
              </w:rPr>
              <w:t>0,5 ECTS</w:t>
            </w:r>
          </w:p>
          <w:p w14:paraId="6E14ADBF" w14:textId="2D425A65" w:rsidR="00310553" w:rsidRPr="00005B74" w:rsidRDefault="00310553" w:rsidP="00005B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005B74">
              <w:rPr>
                <w:rFonts w:ascii="Times New Roman" w:eastAsia="Calibri" w:hAnsi="Times New Roman" w:cs="Times New Roman"/>
              </w:rPr>
              <w:t>Priprema za predavanja (vođen</w:t>
            </w:r>
            <w:r w:rsidR="00E06999">
              <w:rPr>
                <w:rFonts w:ascii="Times New Roman" w:eastAsia="Calibri" w:hAnsi="Times New Roman" w:cs="Times New Roman"/>
              </w:rPr>
              <w:t xml:space="preserve">a diskusija, </w:t>
            </w:r>
            <w:r w:rsidRPr="00005B74">
              <w:rPr>
                <w:rFonts w:ascii="Times New Roman" w:eastAsia="Calibri" w:hAnsi="Times New Roman" w:cs="Times New Roman"/>
              </w:rPr>
              <w:t xml:space="preserve">rad na tekstu, samostalno čitanje literature) – </w:t>
            </w:r>
            <w:r w:rsidR="00005B74" w:rsidRPr="00005B74">
              <w:rPr>
                <w:rFonts w:ascii="Times New Roman" w:eastAsia="Calibri" w:hAnsi="Times New Roman" w:cs="Times New Roman"/>
              </w:rPr>
              <w:t>45</w:t>
            </w:r>
            <w:r w:rsidRPr="00005B74">
              <w:rPr>
                <w:rFonts w:ascii="Times New Roman" w:eastAsia="Calibri" w:hAnsi="Times New Roman" w:cs="Times New Roman"/>
              </w:rPr>
              <w:t xml:space="preserve"> sati: cca</w:t>
            </w:r>
            <w:r w:rsidRPr="00005B74">
              <w:rPr>
                <w:rFonts w:ascii="Times New Roman" w:eastAsia="Calibri" w:hAnsi="Times New Roman" w:cs="Times New Roman"/>
                <w:b/>
              </w:rPr>
              <w:t xml:space="preserve"> 1</w:t>
            </w:r>
            <w:r w:rsidR="00005B74" w:rsidRPr="00005B74">
              <w:rPr>
                <w:rFonts w:ascii="Times New Roman" w:eastAsia="Calibri" w:hAnsi="Times New Roman" w:cs="Times New Roman"/>
                <w:b/>
              </w:rPr>
              <w:t>,5</w:t>
            </w:r>
            <w:r w:rsidRPr="00005B74">
              <w:rPr>
                <w:rFonts w:ascii="Times New Roman" w:eastAsia="Calibri" w:hAnsi="Times New Roman" w:cs="Times New Roman"/>
                <w:b/>
              </w:rPr>
              <w:t xml:space="preserve"> ECTS</w:t>
            </w:r>
          </w:p>
          <w:p w14:paraId="47B8F05E" w14:textId="02F27FCD" w:rsidR="00005B74" w:rsidRPr="00005B74" w:rsidRDefault="00005B74" w:rsidP="00005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05B74">
              <w:rPr>
                <w:rFonts w:ascii="Times New Roman" w:hAnsi="Times New Roman" w:cs="Times New Roman"/>
              </w:rPr>
              <w:t>Uređivanje bilje</w:t>
            </w:r>
            <w:r w:rsidR="00591FC1">
              <w:rPr>
                <w:rFonts w:ascii="Times New Roman" w:hAnsi="Times New Roman" w:cs="Times New Roman"/>
              </w:rPr>
              <w:t>žaka</w:t>
            </w:r>
            <w:bookmarkStart w:id="0" w:name="_GoBack"/>
            <w:bookmarkEnd w:id="0"/>
            <w:r w:rsidRPr="00005B74">
              <w:rPr>
                <w:rFonts w:ascii="Times New Roman" w:hAnsi="Times New Roman" w:cs="Times New Roman"/>
              </w:rPr>
              <w:t xml:space="preserve"> nakon svakog sata predavanja i izdvajanje otvorenih pitanja – 15 sati: cca </w:t>
            </w:r>
            <w:r w:rsidR="00591FC1">
              <w:rPr>
                <w:rFonts w:ascii="Times New Roman" w:hAnsi="Times New Roman" w:cs="Times New Roman"/>
                <w:b/>
              </w:rPr>
              <w:t>0,</w:t>
            </w:r>
            <w:r w:rsidRPr="00005B74">
              <w:rPr>
                <w:rFonts w:ascii="Times New Roman" w:hAnsi="Times New Roman" w:cs="Times New Roman"/>
                <w:b/>
              </w:rPr>
              <w:t>5 ECTS</w:t>
            </w:r>
          </w:p>
          <w:p w14:paraId="2A5A5B5E" w14:textId="62234A22" w:rsidR="00310553" w:rsidRPr="0056390C" w:rsidRDefault="00E06999" w:rsidP="00005B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Priprema za ispit (</w:t>
            </w:r>
            <w:r w:rsidR="00310553" w:rsidRPr="00005B74">
              <w:rPr>
                <w:rFonts w:ascii="Times New Roman" w:eastAsia="Calibri" w:hAnsi="Times New Roman" w:cs="Times New Roman"/>
              </w:rPr>
              <w:t xml:space="preserve">izrada pisanog rada) – </w:t>
            </w:r>
            <w:r w:rsidR="00005B74" w:rsidRPr="00005B74">
              <w:rPr>
                <w:rFonts w:ascii="Times New Roman" w:eastAsia="Calibri" w:hAnsi="Times New Roman" w:cs="Times New Roman"/>
              </w:rPr>
              <w:t>100</w:t>
            </w:r>
            <w:r w:rsidR="00310553" w:rsidRPr="00005B74">
              <w:rPr>
                <w:rFonts w:ascii="Times New Roman" w:eastAsia="Calibri" w:hAnsi="Times New Roman" w:cs="Times New Roman"/>
              </w:rPr>
              <w:t xml:space="preserve"> sati: cca </w:t>
            </w:r>
            <w:r w:rsidR="00005B74" w:rsidRPr="00005B74">
              <w:rPr>
                <w:rFonts w:ascii="Times New Roman" w:eastAsia="Calibri" w:hAnsi="Times New Roman" w:cs="Times New Roman"/>
                <w:b/>
                <w:bCs/>
              </w:rPr>
              <w:t>3,5</w:t>
            </w:r>
            <w:r w:rsidR="00310553" w:rsidRPr="00005B74">
              <w:rPr>
                <w:rFonts w:ascii="Times New Roman" w:eastAsia="Calibri" w:hAnsi="Times New Roman" w:cs="Times New Roman"/>
                <w:b/>
              </w:rPr>
              <w:t xml:space="preserve"> ECTS</w:t>
            </w:r>
          </w:p>
        </w:tc>
      </w:tr>
      <w:tr w:rsidR="00310553" w:rsidRPr="0056390C" w14:paraId="0B59B946" w14:textId="77777777" w:rsidTr="00727FAC">
        <w:trPr>
          <w:trHeight w:val="330"/>
        </w:trPr>
        <w:tc>
          <w:tcPr>
            <w:tcW w:w="2440" w:type="dxa"/>
            <w:shd w:val="clear" w:color="auto" w:fill="F2F2F2"/>
          </w:tcPr>
          <w:p w14:paraId="4E4B44F2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38A0C95D" w14:textId="60817C15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SPECIJALISTIČKI STUDIJ IZ GRAĐANSKOPRAVNIH I OBITELJSKOPRAVNE ZNANOSTI</w:t>
            </w:r>
          </w:p>
        </w:tc>
      </w:tr>
      <w:tr w:rsidR="00310553" w:rsidRPr="0056390C" w14:paraId="5A45FAEF" w14:textId="77777777" w:rsidTr="00727FAC">
        <w:trPr>
          <w:trHeight w:val="255"/>
        </w:trPr>
        <w:tc>
          <w:tcPr>
            <w:tcW w:w="2440" w:type="dxa"/>
            <w:shd w:val="clear" w:color="auto" w:fill="F2F2F2"/>
          </w:tcPr>
          <w:p w14:paraId="0C2566A8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1E005AA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 xml:space="preserve">7. </w:t>
            </w:r>
            <w:r>
              <w:rPr>
                <w:rFonts w:ascii="Times New Roman" w:eastAsia="Calibri" w:hAnsi="Times New Roman" w:cs="Times New Roman"/>
              </w:rPr>
              <w:t xml:space="preserve">2. </w:t>
            </w:r>
          </w:p>
        </w:tc>
      </w:tr>
      <w:tr w:rsidR="00310553" w:rsidRPr="0056390C" w14:paraId="128049DA" w14:textId="77777777" w:rsidTr="00727FAC">
        <w:trPr>
          <w:trHeight w:val="255"/>
        </w:trPr>
        <w:tc>
          <w:tcPr>
            <w:tcW w:w="2440" w:type="dxa"/>
          </w:tcPr>
          <w:p w14:paraId="49B89B29" w14:textId="77777777" w:rsidR="00310553" w:rsidRPr="0056390C" w:rsidRDefault="00310553" w:rsidP="00727F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90" w:type="dxa"/>
            <w:shd w:val="clear" w:color="auto" w:fill="BDD6EE"/>
          </w:tcPr>
          <w:p w14:paraId="4A2542CB" w14:textId="77777777" w:rsidR="00310553" w:rsidRPr="0056390C" w:rsidRDefault="00310553" w:rsidP="00727F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90C">
              <w:rPr>
                <w:rFonts w:ascii="Times New Roman" w:eastAsia="Calibri" w:hAnsi="Times New Roman" w:cs="Times New Roman"/>
                <w:b/>
              </w:rPr>
              <w:t>KONSTRUKTIVNO POVEZIVANJE</w:t>
            </w:r>
          </w:p>
        </w:tc>
      </w:tr>
      <w:tr w:rsidR="00310553" w:rsidRPr="0056390C" w14:paraId="18D49550" w14:textId="77777777" w:rsidTr="00727FAC">
        <w:trPr>
          <w:trHeight w:val="255"/>
        </w:trPr>
        <w:tc>
          <w:tcPr>
            <w:tcW w:w="2440" w:type="dxa"/>
            <w:shd w:val="clear" w:color="auto" w:fill="DEEAF6"/>
          </w:tcPr>
          <w:p w14:paraId="5E9DFD72" w14:textId="77777777" w:rsidR="00310553" w:rsidRPr="0056390C" w:rsidRDefault="00310553" w:rsidP="00727FAC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6E10E2AA" w14:textId="2DB7E726" w:rsidR="00310553" w:rsidRPr="001E1B16" w:rsidRDefault="00EA185F" w:rsidP="00EA18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Analizirati usklađenost odabranih obiteljskopravnih instituta na nacionalnoj razini s najvažnijim regionalnim i globalnim izvorima obiteljskog prava. </w:t>
            </w:r>
          </w:p>
        </w:tc>
      </w:tr>
      <w:tr w:rsidR="00310553" w:rsidRPr="0056390C" w14:paraId="27772108" w14:textId="77777777" w:rsidTr="00727FAC">
        <w:trPr>
          <w:trHeight w:val="255"/>
        </w:trPr>
        <w:tc>
          <w:tcPr>
            <w:tcW w:w="2440" w:type="dxa"/>
          </w:tcPr>
          <w:p w14:paraId="2E70D3CA" w14:textId="77777777" w:rsidR="00310553" w:rsidRPr="0056390C" w:rsidRDefault="00310553" w:rsidP="00310553">
            <w:pPr>
              <w:numPr>
                <w:ilvl w:val="0"/>
                <w:numId w:val="3"/>
              </w:numPr>
              <w:ind w:left="149" w:hanging="284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3979A8ED" w14:textId="74FAA491" w:rsidR="00EA185F" w:rsidRDefault="00EA185F" w:rsidP="00EA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sporediti najnovije trendove razvoja obiteljskog prava u Republici Hrvatskoj s razvojem obiteljskog prava u aktima Europske unije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D7236F" w14:textId="633996C7" w:rsidR="00310553" w:rsidRPr="00FE74BD" w:rsidRDefault="00EA185F" w:rsidP="0072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rednovati način implementacije pravne stečevine Europske unije u hrvatskom privatnom pravu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553" w:rsidRPr="0056390C" w14:paraId="40F43A5A" w14:textId="77777777" w:rsidTr="00727FAC">
        <w:trPr>
          <w:trHeight w:val="255"/>
        </w:trPr>
        <w:tc>
          <w:tcPr>
            <w:tcW w:w="2440" w:type="dxa"/>
          </w:tcPr>
          <w:p w14:paraId="203B033B" w14:textId="77777777" w:rsidR="00310553" w:rsidRPr="0056390C" w:rsidRDefault="00310553" w:rsidP="00310553">
            <w:pPr>
              <w:numPr>
                <w:ilvl w:val="0"/>
                <w:numId w:val="3"/>
              </w:numPr>
              <w:ind w:left="291" w:hanging="365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12F7A150" w14:textId="73241507" w:rsidR="00310553" w:rsidRPr="0056390C" w:rsidRDefault="00EA185F" w:rsidP="0072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Analiza</w:t>
            </w:r>
          </w:p>
        </w:tc>
      </w:tr>
      <w:tr w:rsidR="00310553" w:rsidRPr="0056390C" w14:paraId="133D81F9" w14:textId="77777777" w:rsidTr="00727FAC">
        <w:trPr>
          <w:trHeight w:val="255"/>
        </w:trPr>
        <w:tc>
          <w:tcPr>
            <w:tcW w:w="2440" w:type="dxa"/>
          </w:tcPr>
          <w:p w14:paraId="746F62B0" w14:textId="77777777" w:rsidR="00310553" w:rsidRPr="0056390C" w:rsidRDefault="00310553" w:rsidP="0031055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7029EB87" w14:textId="0C3B7078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 w:rsidRPr="00EA185F">
              <w:rPr>
                <w:rFonts w:ascii="Times New Roman" w:eastAsia="Calibri" w:hAnsi="Times New Roman" w:cs="Times New Roman"/>
              </w:rPr>
              <w:t xml:space="preserve">Vještina upravljanja informacijama, </w:t>
            </w:r>
            <w:r w:rsidR="00EA185F" w:rsidRPr="00EA185F">
              <w:rPr>
                <w:rFonts w:ascii="Times New Roman" w:eastAsia="Calibri" w:hAnsi="Times New Roman" w:cs="Times New Roman"/>
              </w:rPr>
              <w:t xml:space="preserve">sposobnost kritike i samokritike, </w:t>
            </w:r>
            <w:r w:rsidRPr="00EA185F">
              <w:rPr>
                <w:rFonts w:ascii="Times New Roman" w:eastAsia="Calibri" w:hAnsi="Times New Roman" w:cs="Times New Roman"/>
              </w:rPr>
              <w:t>istraživačke vještine, sposobnost učenja, sposobnost stvaranja novih ideja</w:t>
            </w:r>
            <w:r w:rsidR="00AE29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10553" w:rsidRPr="0056390C" w14:paraId="3851C48C" w14:textId="77777777" w:rsidTr="00727FAC">
        <w:trPr>
          <w:trHeight w:val="255"/>
        </w:trPr>
        <w:tc>
          <w:tcPr>
            <w:tcW w:w="2440" w:type="dxa"/>
          </w:tcPr>
          <w:p w14:paraId="39AFDE89" w14:textId="77777777" w:rsidR="00310553" w:rsidRPr="0056390C" w:rsidRDefault="00310553" w:rsidP="0031055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2AF906A3" w14:textId="77777777" w:rsidR="00310553" w:rsidRDefault="00310553" w:rsidP="00727FAC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Nastavne jedinice:</w:t>
            </w:r>
          </w:p>
          <w:p w14:paraId="7B0EE1D1" w14:textId="0B187471" w:rsidR="00750C83" w:rsidRPr="00750C83" w:rsidRDefault="00750C83" w:rsidP="00750C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lastRenderedPageBreak/>
              <w:t xml:space="preserve">Izvanbračna </w:t>
            </w:r>
            <w:r w:rsidR="00F623C7">
              <w:rPr>
                <w:rFonts w:ascii="Times New Roman" w:hAnsi="Times New Roman" w:cs="Times New Roman"/>
              </w:rPr>
              <w:t xml:space="preserve">i istospolna </w:t>
            </w:r>
            <w:r w:rsidRPr="00750C83">
              <w:rPr>
                <w:rFonts w:ascii="Times New Roman" w:hAnsi="Times New Roman" w:cs="Times New Roman"/>
              </w:rPr>
              <w:t xml:space="preserve">zajednica kao novi oblici </w:t>
            </w:r>
            <w:r w:rsidR="0020388B">
              <w:rPr>
                <w:rFonts w:ascii="Times New Roman" w:hAnsi="Times New Roman" w:cs="Times New Roman"/>
              </w:rPr>
              <w:t xml:space="preserve">životnih </w:t>
            </w:r>
            <w:r w:rsidRPr="00750C83">
              <w:rPr>
                <w:rFonts w:ascii="Times New Roman" w:hAnsi="Times New Roman" w:cs="Times New Roman"/>
              </w:rPr>
              <w:t xml:space="preserve"> zajednica</w:t>
            </w:r>
          </w:p>
          <w:p w14:paraId="04FA04DE" w14:textId="77777777" w:rsidR="00750C83" w:rsidRPr="00750C83" w:rsidRDefault="00750C83" w:rsidP="00750C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t>Prava djece – međunarodni, europski i nacionalni pogled</w:t>
            </w:r>
          </w:p>
          <w:p w14:paraId="06996888" w14:textId="412C3DE4" w:rsidR="00750C83" w:rsidRPr="00750C83" w:rsidRDefault="00750C83" w:rsidP="00750C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t xml:space="preserve">Obiteljska medijacija u </w:t>
            </w:r>
            <w:r w:rsidR="00F623C7">
              <w:rPr>
                <w:rFonts w:ascii="Times New Roman" w:hAnsi="Times New Roman" w:cs="Times New Roman"/>
              </w:rPr>
              <w:t xml:space="preserve">nacionalnom i </w:t>
            </w:r>
            <w:r w:rsidRPr="00750C83">
              <w:rPr>
                <w:rFonts w:ascii="Times New Roman" w:hAnsi="Times New Roman" w:cs="Times New Roman"/>
              </w:rPr>
              <w:t xml:space="preserve">europskom kontekstu </w:t>
            </w:r>
          </w:p>
          <w:p w14:paraId="2E805F07" w14:textId="5FA95A6F" w:rsidR="00310553" w:rsidRPr="00C05768" w:rsidRDefault="00F623C7" w:rsidP="00750C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Obiteljski dom i zaštita prava na stanovanje – obiteljskopravni, stvarnopravni, ustavnopravni i komparativni aspekt</w:t>
            </w:r>
          </w:p>
          <w:p w14:paraId="22552AA5" w14:textId="755763C9" w:rsidR="00310553" w:rsidRPr="00C55B7E" w:rsidRDefault="00F623C7" w:rsidP="00750C83">
            <w:pPr>
              <w:pStyle w:val="ListParagraph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Europski sud za ljudska prava i nacionalno obiteljsko pravo</w:t>
            </w:r>
            <w:r w:rsidR="00310553" w:rsidRPr="00C057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0553" w:rsidRPr="0056390C" w14:paraId="7C1299DE" w14:textId="77777777" w:rsidTr="00727FAC">
        <w:trPr>
          <w:trHeight w:val="255"/>
        </w:trPr>
        <w:tc>
          <w:tcPr>
            <w:tcW w:w="2440" w:type="dxa"/>
          </w:tcPr>
          <w:p w14:paraId="33EE0913" w14:textId="77777777" w:rsidR="00310553" w:rsidRPr="0056390C" w:rsidRDefault="00310553" w:rsidP="0031055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4DDEEC0D" w14:textId="5A21FC51" w:rsidR="00310553" w:rsidRPr="002F6BE3" w:rsidRDefault="00310553" w:rsidP="00E06999">
            <w:pPr>
              <w:rPr>
                <w:rFonts w:ascii="Times New Roman" w:eastAsia="Calibri" w:hAnsi="Times New Roman" w:cs="Times New Roman"/>
              </w:rPr>
            </w:pPr>
            <w:r w:rsidRPr="00F623C7">
              <w:rPr>
                <w:rFonts w:ascii="Times New Roman" w:eastAsia="Calibri" w:hAnsi="Times New Roman" w:cs="Times New Roman"/>
              </w:rPr>
              <w:t xml:space="preserve">Predavanje, vođena diskusija, </w:t>
            </w:r>
            <w:r w:rsidR="00F623C7" w:rsidRPr="00F623C7">
              <w:rPr>
                <w:rFonts w:ascii="Times New Roman" w:eastAsia="Calibri" w:hAnsi="Times New Roman" w:cs="Times New Roman"/>
              </w:rPr>
              <w:t>ra</w:t>
            </w:r>
            <w:r w:rsidRPr="00F623C7">
              <w:rPr>
                <w:rFonts w:ascii="Times New Roman" w:eastAsia="Calibri" w:hAnsi="Times New Roman" w:cs="Times New Roman"/>
              </w:rPr>
              <w:t>d na tekstu, studentska debata</w:t>
            </w:r>
            <w:r w:rsidR="002F6BE3" w:rsidRPr="00F623C7">
              <w:rPr>
                <w:rFonts w:ascii="Times New Roman" w:eastAsia="Calibri" w:hAnsi="Times New Roman" w:cs="Times New Roman"/>
              </w:rPr>
              <w:t>, samostalno čitanje literature</w:t>
            </w:r>
            <w:r w:rsidR="00E06999">
              <w:rPr>
                <w:rFonts w:ascii="Times New Roman" w:eastAsia="Calibri" w:hAnsi="Times New Roman" w:cs="Times New Roman"/>
              </w:rPr>
              <w:t>, izrada pisanog rada.</w:t>
            </w:r>
          </w:p>
        </w:tc>
      </w:tr>
      <w:tr w:rsidR="00310553" w:rsidRPr="0056390C" w14:paraId="7E873BCB" w14:textId="77777777" w:rsidTr="00727FAC">
        <w:trPr>
          <w:trHeight w:val="255"/>
        </w:trPr>
        <w:tc>
          <w:tcPr>
            <w:tcW w:w="2440" w:type="dxa"/>
          </w:tcPr>
          <w:p w14:paraId="70A5D01C" w14:textId="77777777" w:rsidR="00310553" w:rsidRPr="0056390C" w:rsidRDefault="00310553" w:rsidP="0031055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23D35C43" w14:textId="72FB1C6F" w:rsidR="00310553" w:rsidRPr="00491989" w:rsidRDefault="00491989" w:rsidP="0049198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Izrada pisanog rada (esej i analiza slučaja)</w:t>
            </w:r>
          </w:p>
        </w:tc>
      </w:tr>
      <w:tr w:rsidR="00310553" w:rsidRPr="0056390C" w14:paraId="42504516" w14:textId="77777777" w:rsidTr="00727FAC">
        <w:trPr>
          <w:trHeight w:val="255"/>
        </w:trPr>
        <w:tc>
          <w:tcPr>
            <w:tcW w:w="2440" w:type="dxa"/>
            <w:shd w:val="clear" w:color="auto" w:fill="DEEAF6"/>
          </w:tcPr>
          <w:p w14:paraId="250DE990" w14:textId="77777777" w:rsidR="00310553" w:rsidRPr="0056390C" w:rsidRDefault="00310553" w:rsidP="00727FAC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21C5F4E2" w14:textId="71297631" w:rsidR="00310553" w:rsidRPr="001E1B16" w:rsidRDefault="00F623C7" w:rsidP="002038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Identificirati poteškoće u </w:t>
            </w:r>
            <w:r w:rsidR="0020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primjeni</w:t>
            </w:r>
            <w:r w:rsidRP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odabranih obiteljskopravnih </w:t>
            </w:r>
            <w:r w:rsidR="0020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rješenja</w:t>
            </w:r>
            <w:r w:rsidRP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praksi te predložiti </w:t>
            </w:r>
            <w:r w:rsidR="0020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načine njihova </w:t>
            </w:r>
            <w:r w:rsidR="00FE74BD" w:rsidRP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učinkovitij</w:t>
            </w:r>
            <w:r w:rsidR="0020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eg </w:t>
            </w:r>
            <w:r w:rsidR="00FE74BD" w:rsidRP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="0020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stvarenja</w:t>
            </w:r>
            <w:r w:rsid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10553" w:rsidRPr="0056390C" w14:paraId="3ABA11A1" w14:textId="77777777" w:rsidTr="00727FAC">
        <w:trPr>
          <w:trHeight w:val="255"/>
        </w:trPr>
        <w:tc>
          <w:tcPr>
            <w:tcW w:w="2440" w:type="dxa"/>
          </w:tcPr>
          <w:p w14:paraId="1C7745AB" w14:textId="77777777" w:rsidR="00310553" w:rsidRPr="0056390C" w:rsidRDefault="00310553" w:rsidP="00727FA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2145AD18" w14:textId="77777777" w:rsidR="00310553" w:rsidRDefault="00FE74BD" w:rsidP="00F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redložiti izmjene postojećeg normativnog okvira s obzirom na uočene poteškoće u njegovoj primjeni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5B0AF" w14:textId="77777777" w:rsidR="00FE74BD" w:rsidRDefault="00FE74BD" w:rsidP="00F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ješavati osobito zamršene praktične probleme primjenom relevantnih  pravila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DBE3AC" w14:textId="4BC91810" w:rsidR="00FE74BD" w:rsidRPr="0056390C" w:rsidRDefault="00FE74BD" w:rsidP="00FE74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O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blikovati normativna rješenja i javne politike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553" w:rsidRPr="0056390C" w14:paraId="00C9B8D1" w14:textId="77777777" w:rsidTr="00727FAC">
        <w:trPr>
          <w:trHeight w:val="255"/>
        </w:trPr>
        <w:tc>
          <w:tcPr>
            <w:tcW w:w="2440" w:type="dxa"/>
          </w:tcPr>
          <w:p w14:paraId="0F4326A8" w14:textId="77777777" w:rsidR="00310553" w:rsidRPr="0056390C" w:rsidRDefault="00310553" w:rsidP="00727FA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1E2EB45B" w14:textId="4EA4170F" w:rsidR="00310553" w:rsidRPr="0056390C" w:rsidRDefault="00FE74BD" w:rsidP="0072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Analiza</w:t>
            </w:r>
          </w:p>
        </w:tc>
      </w:tr>
      <w:tr w:rsidR="00310553" w:rsidRPr="0056390C" w14:paraId="52E8BF13" w14:textId="77777777" w:rsidTr="00727FAC">
        <w:trPr>
          <w:trHeight w:val="255"/>
        </w:trPr>
        <w:tc>
          <w:tcPr>
            <w:tcW w:w="2440" w:type="dxa"/>
          </w:tcPr>
          <w:p w14:paraId="55C3CE6A" w14:textId="77777777" w:rsidR="00310553" w:rsidRPr="0056390C" w:rsidRDefault="00310553" w:rsidP="00727FA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53D2A3F5" w14:textId="006DF246" w:rsidR="0074399D" w:rsidRPr="0056390C" w:rsidRDefault="00310553" w:rsidP="00FE74BD">
            <w:pPr>
              <w:rPr>
                <w:rFonts w:ascii="Times New Roman" w:eastAsia="Calibri" w:hAnsi="Times New Roman" w:cs="Times New Roman"/>
              </w:rPr>
            </w:pPr>
            <w:r w:rsidRPr="00FE74BD">
              <w:rPr>
                <w:rFonts w:ascii="Times New Roman" w:eastAsia="Calibri" w:hAnsi="Times New Roman" w:cs="Times New Roman"/>
              </w:rPr>
              <w:t xml:space="preserve">Vještina upravljanja informacijama, sposobnost kritike i samokritike, </w:t>
            </w:r>
            <w:r w:rsidR="0074399D">
              <w:rPr>
                <w:rFonts w:ascii="Times New Roman" w:eastAsia="Calibri" w:hAnsi="Times New Roman" w:cs="Times New Roman"/>
              </w:rPr>
              <w:t>istraživačke vještine,</w:t>
            </w:r>
            <w:r w:rsidR="00FE74BD" w:rsidRPr="00FE74BD">
              <w:rPr>
                <w:rFonts w:ascii="Times New Roman" w:eastAsia="Calibri" w:hAnsi="Times New Roman" w:cs="Times New Roman"/>
              </w:rPr>
              <w:t xml:space="preserve"> </w:t>
            </w:r>
            <w:r w:rsidR="0074399D">
              <w:rPr>
                <w:rFonts w:ascii="Times New Roman" w:eastAsia="Calibri" w:hAnsi="Times New Roman" w:cs="Times New Roman"/>
              </w:rPr>
              <w:t xml:space="preserve">sposobnost učenja, </w:t>
            </w:r>
            <w:r w:rsidR="00FE74BD" w:rsidRPr="00FE74BD">
              <w:rPr>
                <w:rFonts w:ascii="Times New Roman" w:eastAsia="Calibri" w:hAnsi="Times New Roman" w:cs="Times New Roman"/>
              </w:rPr>
              <w:t>sposobnost prilagodbe novim situacijama,</w:t>
            </w:r>
            <w:r w:rsidR="002F6BE3" w:rsidRPr="00FE74BD">
              <w:rPr>
                <w:rFonts w:ascii="Times New Roman" w:eastAsia="Calibri" w:hAnsi="Times New Roman" w:cs="Times New Roman"/>
              </w:rPr>
              <w:t xml:space="preserve"> sposobnost stvaranja novih ideja</w:t>
            </w:r>
            <w:r w:rsidR="0069178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10553" w:rsidRPr="0056390C" w14:paraId="328A321F" w14:textId="77777777" w:rsidTr="00727FAC">
        <w:trPr>
          <w:trHeight w:val="255"/>
        </w:trPr>
        <w:tc>
          <w:tcPr>
            <w:tcW w:w="2440" w:type="dxa"/>
          </w:tcPr>
          <w:p w14:paraId="45F72A46" w14:textId="77777777" w:rsidR="00310553" w:rsidRPr="0056390C" w:rsidRDefault="00310553" w:rsidP="00727FA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361D8843" w14:textId="77777777" w:rsidR="00310553" w:rsidRDefault="00310553" w:rsidP="00727FAC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Nastavne jedinice:</w:t>
            </w:r>
          </w:p>
          <w:p w14:paraId="43B7065E" w14:textId="75BE778B" w:rsidR="00FE74BD" w:rsidRPr="00750C83" w:rsidRDefault="00FE74BD" w:rsidP="00FE74B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t xml:space="preserve">Izvanbračna </w:t>
            </w:r>
            <w:r>
              <w:rPr>
                <w:rFonts w:ascii="Times New Roman" w:hAnsi="Times New Roman" w:cs="Times New Roman"/>
              </w:rPr>
              <w:t xml:space="preserve">i istospolna </w:t>
            </w:r>
            <w:r w:rsidRPr="00750C83">
              <w:rPr>
                <w:rFonts w:ascii="Times New Roman" w:hAnsi="Times New Roman" w:cs="Times New Roman"/>
              </w:rPr>
              <w:t xml:space="preserve">zajednica kao novi oblici </w:t>
            </w:r>
            <w:r w:rsidR="0020388B">
              <w:rPr>
                <w:rFonts w:ascii="Times New Roman" w:hAnsi="Times New Roman" w:cs="Times New Roman"/>
              </w:rPr>
              <w:t>životnih</w:t>
            </w:r>
            <w:r w:rsidRPr="00750C83">
              <w:rPr>
                <w:rFonts w:ascii="Times New Roman" w:hAnsi="Times New Roman" w:cs="Times New Roman"/>
              </w:rPr>
              <w:t xml:space="preserve"> zajednica</w:t>
            </w:r>
          </w:p>
          <w:p w14:paraId="5F7C0F4D" w14:textId="77777777" w:rsidR="00FE74BD" w:rsidRPr="00750C83" w:rsidRDefault="00FE74BD" w:rsidP="00FE74B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t>Prava djece – međunarodni, europski i nacionalni pogled</w:t>
            </w:r>
          </w:p>
          <w:p w14:paraId="3563DDEE" w14:textId="77777777" w:rsidR="00FE74BD" w:rsidRPr="00750C83" w:rsidRDefault="00FE74BD" w:rsidP="00FE74B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t xml:space="preserve">Obiteljska medijacija u </w:t>
            </w:r>
            <w:r>
              <w:rPr>
                <w:rFonts w:ascii="Times New Roman" w:hAnsi="Times New Roman" w:cs="Times New Roman"/>
              </w:rPr>
              <w:t xml:space="preserve">nacionalnom i </w:t>
            </w:r>
            <w:r w:rsidRPr="00750C83">
              <w:rPr>
                <w:rFonts w:ascii="Times New Roman" w:hAnsi="Times New Roman" w:cs="Times New Roman"/>
              </w:rPr>
              <w:t xml:space="preserve">europskom kontekstu </w:t>
            </w:r>
          </w:p>
          <w:p w14:paraId="5345CEF3" w14:textId="77777777" w:rsidR="00FE74BD" w:rsidRPr="00C05768" w:rsidRDefault="00FE74BD" w:rsidP="00FE74B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Obiteljski dom i zaštita prava na stanovanje – obiteljskopravni, stvarnopravni, ustavnopravni i komparativni aspekt</w:t>
            </w:r>
          </w:p>
          <w:p w14:paraId="19AA3A45" w14:textId="382111CD" w:rsidR="00310553" w:rsidRPr="00FE74BD" w:rsidRDefault="00FE74BD" w:rsidP="00FE74B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Europski sud za ljudska prava i nacionalno obiteljsko pravo</w:t>
            </w:r>
            <w:r w:rsidR="00310553" w:rsidRPr="00FE74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0553" w:rsidRPr="0056390C" w14:paraId="79979CC9" w14:textId="77777777" w:rsidTr="00727FAC">
        <w:trPr>
          <w:trHeight w:val="255"/>
        </w:trPr>
        <w:tc>
          <w:tcPr>
            <w:tcW w:w="2440" w:type="dxa"/>
          </w:tcPr>
          <w:p w14:paraId="7AB1ACEB" w14:textId="77777777" w:rsidR="00310553" w:rsidRPr="0056390C" w:rsidRDefault="00310553" w:rsidP="00727FA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D43B586" w14:textId="70343223" w:rsidR="00FE74BD" w:rsidRPr="0056390C" w:rsidRDefault="0074399D" w:rsidP="00727FAC">
            <w:pPr>
              <w:rPr>
                <w:rFonts w:ascii="Times New Roman" w:eastAsia="Calibri" w:hAnsi="Times New Roman" w:cs="Times New Roman"/>
              </w:rPr>
            </w:pPr>
            <w:r w:rsidRPr="00F623C7">
              <w:rPr>
                <w:rFonts w:ascii="Times New Roman" w:eastAsia="Calibri" w:hAnsi="Times New Roman" w:cs="Times New Roman"/>
              </w:rPr>
              <w:t>Predavanje, vođena diskusija, rad na tekstu, studentska debata, samostalno čitanje literature</w:t>
            </w:r>
            <w:r>
              <w:rPr>
                <w:rFonts w:ascii="Times New Roman" w:eastAsia="Calibri" w:hAnsi="Times New Roman" w:cs="Times New Roman"/>
              </w:rPr>
              <w:t>, izrada pisanog rada.</w:t>
            </w:r>
          </w:p>
        </w:tc>
      </w:tr>
      <w:tr w:rsidR="00310553" w:rsidRPr="0056390C" w14:paraId="3137C886" w14:textId="77777777" w:rsidTr="00727FAC">
        <w:trPr>
          <w:trHeight w:val="255"/>
        </w:trPr>
        <w:tc>
          <w:tcPr>
            <w:tcW w:w="2440" w:type="dxa"/>
          </w:tcPr>
          <w:p w14:paraId="4866B352" w14:textId="77777777" w:rsidR="00310553" w:rsidRPr="0056390C" w:rsidRDefault="00310553" w:rsidP="00727FA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1ED6CB09" w14:textId="167D3EC7" w:rsidR="00310553" w:rsidRPr="0056390C" w:rsidRDefault="00D90290" w:rsidP="00FE74BD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Izrada pisanog rada (esej i analiza slučaja)</w:t>
            </w:r>
          </w:p>
        </w:tc>
      </w:tr>
      <w:tr w:rsidR="003F7016" w:rsidRPr="001E1B16" w14:paraId="6EC8F634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A63357" w14:textId="77777777" w:rsidR="003F7016" w:rsidRPr="0056390C" w:rsidRDefault="003F7016" w:rsidP="005B6ADB">
            <w:pPr>
              <w:ind w:left="291" w:hanging="360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0C87F8" w14:textId="326282C6" w:rsidR="003F7016" w:rsidRPr="00D165EF" w:rsidRDefault="00D165EF" w:rsidP="005B6A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Vrednovati utjecaj prakse Europskog suda za ljudska prava na odabrane obiteljskopravne institute na nacionalnoj razini.</w:t>
            </w:r>
          </w:p>
        </w:tc>
      </w:tr>
      <w:tr w:rsidR="003F7016" w:rsidRPr="0056390C" w14:paraId="78553F62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32D" w14:textId="5CB3DECB" w:rsidR="003F7016" w:rsidRPr="0056390C" w:rsidRDefault="003F7016" w:rsidP="003F701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1. </w:t>
            </w:r>
            <w:r w:rsidRPr="0056390C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7C7450" w14:textId="173F0B8D" w:rsidR="00D165EF" w:rsidRDefault="00D165EF" w:rsidP="005B6A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lasificirati pravne institute u odgovarajuća područja u okviru građanskopravnih i obiteljskopravne znanosti</w:t>
            </w:r>
            <w:r w:rsidR="00AF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1AE51A" w14:textId="77777777" w:rsidR="003F7016" w:rsidRDefault="00D165EF" w:rsidP="005B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4. Predložiti 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izmjene postojećeg normativnog okvira s obzirom na uočene poteškoće u njegovoj primjeni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02FA9D" w14:textId="15F4B754" w:rsidR="00AF0A3E" w:rsidRPr="0056390C" w:rsidRDefault="00AF0A3E" w:rsidP="005B6A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O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blikovati normativna rješenja i javne politike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016" w:rsidRPr="0056390C" w14:paraId="55016BC8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772" w14:textId="09E99E19" w:rsidR="003F7016" w:rsidRPr="0056390C" w:rsidRDefault="003F7016" w:rsidP="003F701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56390C">
              <w:rPr>
                <w:rFonts w:ascii="Times New Roman" w:eastAsia="Calibri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C57F290" w14:textId="77777777" w:rsidR="003F7016" w:rsidRPr="0056390C" w:rsidRDefault="003F7016" w:rsidP="005B6A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Vrednovanje</w:t>
            </w:r>
          </w:p>
        </w:tc>
      </w:tr>
      <w:tr w:rsidR="003F7016" w:rsidRPr="0056390C" w14:paraId="5697EB60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C008" w14:textId="1B643897" w:rsidR="003F7016" w:rsidRPr="0056390C" w:rsidRDefault="003F7016" w:rsidP="003F701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56390C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23CDB7" w14:textId="5E2FB815" w:rsidR="00671FD0" w:rsidRPr="0056390C" w:rsidRDefault="00671FD0" w:rsidP="005B6ADB">
            <w:pPr>
              <w:rPr>
                <w:rFonts w:ascii="Times New Roman" w:eastAsia="Calibri" w:hAnsi="Times New Roman" w:cs="Times New Roman"/>
              </w:rPr>
            </w:pPr>
            <w:r w:rsidRPr="00FE74BD">
              <w:rPr>
                <w:rFonts w:ascii="Times New Roman" w:eastAsia="Calibri" w:hAnsi="Times New Roman" w:cs="Times New Roman"/>
              </w:rPr>
              <w:t xml:space="preserve">Vještina upravljanja informacijama, sposobnost kritike i samokritike, </w:t>
            </w:r>
            <w:r>
              <w:rPr>
                <w:rFonts w:ascii="Times New Roman" w:eastAsia="Calibri" w:hAnsi="Times New Roman" w:cs="Times New Roman"/>
              </w:rPr>
              <w:t>istraživačke vještine,</w:t>
            </w:r>
            <w:r w:rsidRPr="00FE74B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sposobnost učenja, </w:t>
            </w:r>
            <w:r w:rsidRPr="00FE74BD">
              <w:rPr>
                <w:rFonts w:ascii="Times New Roman" w:eastAsia="Calibri" w:hAnsi="Times New Roman" w:cs="Times New Roman"/>
              </w:rPr>
              <w:t>sposobnost prilagodbe novim situacijama, sposobnost stvaranja novih ideja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F7016" w:rsidRPr="00EA716A" w14:paraId="2B1EA694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27F" w14:textId="02586DFB" w:rsidR="003F7016" w:rsidRPr="0056390C" w:rsidRDefault="003F7016" w:rsidP="003F701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56390C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60BF02C" w14:textId="00A3CFCB" w:rsidR="00671FD0" w:rsidRDefault="003F7016" w:rsidP="00671FD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Nastavne jedinice:</w:t>
            </w:r>
          </w:p>
          <w:p w14:paraId="530992C3" w14:textId="77777777" w:rsidR="00671FD0" w:rsidRPr="00750C83" w:rsidRDefault="00671FD0" w:rsidP="00671FD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t xml:space="preserve">Izvanbračna </w:t>
            </w:r>
            <w:r>
              <w:rPr>
                <w:rFonts w:ascii="Times New Roman" w:hAnsi="Times New Roman" w:cs="Times New Roman"/>
              </w:rPr>
              <w:t xml:space="preserve">i istospolna </w:t>
            </w:r>
            <w:r w:rsidRPr="00750C83">
              <w:rPr>
                <w:rFonts w:ascii="Times New Roman" w:hAnsi="Times New Roman" w:cs="Times New Roman"/>
              </w:rPr>
              <w:t xml:space="preserve">zajednica kao novi oblici </w:t>
            </w:r>
            <w:r>
              <w:rPr>
                <w:rFonts w:ascii="Times New Roman" w:hAnsi="Times New Roman" w:cs="Times New Roman"/>
              </w:rPr>
              <w:t>životnih</w:t>
            </w:r>
            <w:r w:rsidRPr="00750C83">
              <w:rPr>
                <w:rFonts w:ascii="Times New Roman" w:hAnsi="Times New Roman" w:cs="Times New Roman"/>
              </w:rPr>
              <w:t xml:space="preserve"> zajednica</w:t>
            </w:r>
          </w:p>
          <w:p w14:paraId="31502752" w14:textId="77777777" w:rsidR="00671FD0" w:rsidRPr="00750C83" w:rsidRDefault="00671FD0" w:rsidP="00671FD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t xml:space="preserve">Prava djece </w:t>
            </w:r>
          </w:p>
          <w:p w14:paraId="6B013E84" w14:textId="77777777" w:rsidR="00671FD0" w:rsidRPr="00750C83" w:rsidRDefault="00671FD0" w:rsidP="00671FD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t xml:space="preserve">Obiteljska medijacija  </w:t>
            </w:r>
          </w:p>
          <w:p w14:paraId="29C843F8" w14:textId="77777777" w:rsidR="00671FD0" w:rsidRPr="00C05768" w:rsidRDefault="00671FD0" w:rsidP="00671FD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Obiteljski dom i zaštita prava na stanovanje </w:t>
            </w:r>
          </w:p>
          <w:p w14:paraId="4B0F7595" w14:textId="02E437DF" w:rsidR="003F7016" w:rsidRPr="00AF0A3E" w:rsidRDefault="00671FD0" w:rsidP="00671FD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Europski sud za ljudska prava i nacionalno obiteljsko pravo</w:t>
            </w:r>
          </w:p>
        </w:tc>
      </w:tr>
      <w:tr w:rsidR="003F7016" w:rsidRPr="0056390C" w14:paraId="0B7D4FBD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4040" w14:textId="71FFEB9F" w:rsidR="003F7016" w:rsidRPr="0056390C" w:rsidRDefault="003F7016" w:rsidP="003F701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Pr="0056390C">
              <w:rPr>
                <w:rFonts w:ascii="Times New Roman" w:eastAsia="Calibri" w:hAnsi="Times New Roman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C52B1D6" w14:textId="54D36497" w:rsidR="00671FD0" w:rsidRPr="0056390C" w:rsidRDefault="00671FD0" w:rsidP="0020388B">
            <w:pPr>
              <w:rPr>
                <w:rFonts w:ascii="Times New Roman" w:eastAsia="Calibri" w:hAnsi="Times New Roman" w:cs="Times New Roman"/>
              </w:rPr>
            </w:pPr>
            <w:r w:rsidRPr="00F623C7">
              <w:rPr>
                <w:rFonts w:ascii="Times New Roman" w:eastAsia="Calibri" w:hAnsi="Times New Roman" w:cs="Times New Roman"/>
              </w:rPr>
              <w:t>Predavanje, vođena diskusija, rad na tekstu, studentska debata, samostalno čitanje literature</w:t>
            </w:r>
            <w:r>
              <w:rPr>
                <w:rFonts w:ascii="Times New Roman" w:eastAsia="Calibri" w:hAnsi="Times New Roman" w:cs="Times New Roman"/>
              </w:rPr>
              <w:t>, izrada pisanog rada.</w:t>
            </w:r>
          </w:p>
        </w:tc>
      </w:tr>
      <w:tr w:rsidR="003F7016" w:rsidRPr="00F057CC" w14:paraId="238B850A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B5D6" w14:textId="5B0D2492" w:rsidR="003F7016" w:rsidRPr="0056390C" w:rsidRDefault="003F7016" w:rsidP="003F701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r w:rsidRPr="0056390C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897685D" w14:textId="2EE130BE" w:rsidR="003F7016" w:rsidRPr="00F057CC" w:rsidRDefault="00671FD0" w:rsidP="00CF4D7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Izrada pisanog rada (esej i analiza slučaja)</w:t>
            </w:r>
          </w:p>
        </w:tc>
      </w:tr>
      <w:tr w:rsidR="00F3795F" w:rsidRPr="00F057CC" w14:paraId="6ACC14E7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EF1C86" w14:textId="77777777" w:rsidR="00F3795F" w:rsidRPr="0056390C" w:rsidRDefault="00F3795F" w:rsidP="005B6ADB">
            <w:pPr>
              <w:ind w:left="291" w:hanging="360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26064A" w14:textId="5F6C6357" w:rsidR="00F3795F" w:rsidRPr="00F3795F" w:rsidRDefault="00F3795F" w:rsidP="0020388B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Prosuditi značenje i doseg uvođenja novih obiteljskopravnih instituta na nacionalnoj razini kao odgovor na društvene promjene. </w:t>
            </w:r>
          </w:p>
        </w:tc>
      </w:tr>
      <w:tr w:rsidR="00F3795F" w:rsidRPr="0056390C" w14:paraId="3C64AF3B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1D2" w14:textId="77777777" w:rsidR="00F3795F" w:rsidRPr="0056390C" w:rsidRDefault="00F3795F" w:rsidP="005B6AD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56390C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C61186" w14:textId="77777777" w:rsidR="00F3795F" w:rsidRDefault="00F3795F" w:rsidP="005B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lasificirati pravne institute u odgovarajuća područja u okviru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B3286" w14:textId="77777777" w:rsidR="00F3795F" w:rsidRDefault="00F3795F" w:rsidP="005B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redložiti izmjene postojećeg normativnog okvira s obzirom na uočene poteškoće u njegovoj primjeni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3BF47B" w14:textId="77777777" w:rsidR="00F3795F" w:rsidRDefault="00F3795F" w:rsidP="005B6A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P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rocijeniti ulogu pojedinih sudskih i upravnih postupaka u zaštiti prava djece i drugih sudionika obiteljskih odnosa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43969DBF" w14:textId="77777777" w:rsidR="00F3795F" w:rsidRDefault="00F3795F" w:rsidP="005B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ješavati osobito zamršene praktične probleme primjenom relevantnih  pravila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A01579" w14:textId="30A74715" w:rsidR="00F3795F" w:rsidRPr="0056390C" w:rsidRDefault="00F3795F" w:rsidP="005B6A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blikovati normativna rješenja i javne politike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95F" w:rsidRPr="0056390C" w14:paraId="0463275C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00A" w14:textId="77777777" w:rsidR="00F3795F" w:rsidRPr="0056390C" w:rsidRDefault="00F3795F" w:rsidP="005B6AD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56390C">
              <w:rPr>
                <w:rFonts w:ascii="Times New Roman" w:eastAsia="Calibri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76E604" w14:textId="77777777" w:rsidR="00F3795F" w:rsidRPr="0056390C" w:rsidRDefault="00F3795F" w:rsidP="005B6A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Vrednovanje</w:t>
            </w:r>
          </w:p>
        </w:tc>
      </w:tr>
      <w:tr w:rsidR="00F3795F" w:rsidRPr="0056390C" w14:paraId="53A56B1C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AA4B" w14:textId="77777777" w:rsidR="00F3795F" w:rsidRPr="0056390C" w:rsidRDefault="00F3795F" w:rsidP="005B6AD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3. </w:t>
            </w:r>
            <w:r w:rsidRPr="0056390C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136F017" w14:textId="227C781D" w:rsidR="00E04FE6" w:rsidRPr="0056390C" w:rsidRDefault="00E04FE6" w:rsidP="005B6ADB">
            <w:pPr>
              <w:rPr>
                <w:rFonts w:ascii="Times New Roman" w:eastAsia="Calibri" w:hAnsi="Times New Roman" w:cs="Times New Roman"/>
              </w:rPr>
            </w:pPr>
            <w:r w:rsidRPr="00FE74BD">
              <w:rPr>
                <w:rFonts w:ascii="Times New Roman" w:eastAsia="Calibri" w:hAnsi="Times New Roman" w:cs="Times New Roman"/>
              </w:rPr>
              <w:t xml:space="preserve">Vještina upravljanja informacijama, sposobnost kritike i samokritike, </w:t>
            </w:r>
            <w:r>
              <w:rPr>
                <w:rFonts w:ascii="Times New Roman" w:eastAsia="Calibri" w:hAnsi="Times New Roman" w:cs="Times New Roman"/>
              </w:rPr>
              <w:t>istraživačke vještine,</w:t>
            </w:r>
            <w:r w:rsidRPr="00FE74B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sposobnost učenja, </w:t>
            </w:r>
            <w:r w:rsidRPr="00FE74BD">
              <w:rPr>
                <w:rFonts w:ascii="Times New Roman" w:eastAsia="Calibri" w:hAnsi="Times New Roman" w:cs="Times New Roman"/>
              </w:rPr>
              <w:t>sposobnost prilagodbe novim situacijama, sposobnost stvaranja novih ideja</w:t>
            </w:r>
          </w:p>
        </w:tc>
      </w:tr>
      <w:tr w:rsidR="00F3795F" w:rsidRPr="00274BE6" w14:paraId="1EE9C79D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953" w14:textId="77777777" w:rsidR="00F3795F" w:rsidRPr="0056390C" w:rsidRDefault="00F3795F" w:rsidP="005B6AD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56390C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A493903" w14:textId="3117C7CB" w:rsidR="00E04FE6" w:rsidRDefault="00F3795F" w:rsidP="00E04FE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Nastavne jedinice:</w:t>
            </w:r>
          </w:p>
          <w:p w14:paraId="661D2D4F" w14:textId="77777777" w:rsidR="00E04FE6" w:rsidRPr="00750C83" w:rsidRDefault="00E04FE6" w:rsidP="00E04FE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t xml:space="preserve">Izvanbračna </w:t>
            </w:r>
            <w:r>
              <w:rPr>
                <w:rFonts w:ascii="Times New Roman" w:hAnsi="Times New Roman" w:cs="Times New Roman"/>
              </w:rPr>
              <w:t xml:space="preserve">i istospolna </w:t>
            </w:r>
            <w:r w:rsidRPr="00750C83">
              <w:rPr>
                <w:rFonts w:ascii="Times New Roman" w:hAnsi="Times New Roman" w:cs="Times New Roman"/>
              </w:rPr>
              <w:t xml:space="preserve">zajednica kao novi oblici </w:t>
            </w:r>
            <w:r>
              <w:rPr>
                <w:rFonts w:ascii="Times New Roman" w:hAnsi="Times New Roman" w:cs="Times New Roman"/>
              </w:rPr>
              <w:t>životnih</w:t>
            </w:r>
            <w:r w:rsidRPr="00750C83">
              <w:rPr>
                <w:rFonts w:ascii="Times New Roman" w:hAnsi="Times New Roman" w:cs="Times New Roman"/>
              </w:rPr>
              <w:t xml:space="preserve"> zajednica</w:t>
            </w:r>
          </w:p>
          <w:p w14:paraId="08602E68" w14:textId="797DBCF5" w:rsidR="00E04FE6" w:rsidRPr="00750C83" w:rsidRDefault="00E04FE6" w:rsidP="00E04FE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t xml:space="preserve">Prava djece </w:t>
            </w:r>
          </w:p>
          <w:p w14:paraId="6CE1052D" w14:textId="3DDBE484" w:rsidR="00E04FE6" w:rsidRPr="00750C83" w:rsidRDefault="00E04FE6" w:rsidP="00E04FE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t xml:space="preserve">Obiteljska medijacija  </w:t>
            </w:r>
          </w:p>
          <w:p w14:paraId="0F906E6F" w14:textId="3C6036E6" w:rsidR="00E04FE6" w:rsidRPr="00C05768" w:rsidRDefault="00E04FE6" w:rsidP="00E04FE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Obiteljski dom i zaštita prava na stanovanje </w:t>
            </w:r>
          </w:p>
          <w:p w14:paraId="55A7BC25" w14:textId="32E95F22" w:rsidR="006279FB" w:rsidRPr="00274BE6" w:rsidRDefault="00E04FE6" w:rsidP="00E04FE6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Europski sud za ljudska prava i nacionalno obiteljsko pravo</w:t>
            </w:r>
          </w:p>
        </w:tc>
      </w:tr>
      <w:tr w:rsidR="00F3795F" w:rsidRPr="0056390C" w14:paraId="586B4E6E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24B" w14:textId="77777777" w:rsidR="00F3795F" w:rsidRPr="0056390C" w:rsidRDefault="00F3795F" w:rsidP="005B6AD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Pr="0056390C">
              <w:rPr>
                <w:rFonts w:ascii="Times New Roman" w:eastAsia="Calibri" w:hAnsi="Times New Roman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DE229D3" w14:textId="12AD38BF" w:rsidR="00013F12" w:rsidRPr="0056390C" w:rsidRDefault="00013F12" w:rsidP="005B6ADB">
            <w:pPr>
              <w:rPr>
                <w:rFonts w:ascii="Times New Roman" w:eastAsia="Calibri" w:hAnsi="Times New Roman" w:cs="Times New Roman"/>
              </w:rPr>
            </w:pPr>
            <w:r w:rsidRPr="00F623C7">
              <w:rPr>
                <w:rFonts w:ascii="Times New Roman" w:eastAsia="Calibri" w:hAnsi="Times New Roman" w:cs="Times New Roman"/>
              </w:rPr>
              <w:t>Predavanje, vođena diskusija, rad na tekstu, studentska debata, samostalno čitanje literature</w:t>
            </w:r>
            <w:r>
              <w:rPr>
                <w:rFonts w:ascii="Times New Roman" w:eastAsia="Calibri" w:hAnsi="Times New Roman" w:cs="Times New Roman"/>
              </w:rPr>
              <w:t>, izrada pisanog rada.</w:t>
            </w:r>
          </w:p>
        </w:tc>
      </w:tr>
      <w:tr w:rsidR="00F3795F" w:rsidRPr="0056390C" w14:paraId="42C38275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671" w14:textId="77777777" w:rsidR="00F3795F" w:rsidRPr="0056390C" w:rsidRDefault="00F3795F" w:rsidP="005B6AD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r w:rsidRPr="0056390C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D103B66" w14:textId="0D49462A" w:rsidR="00F3795F" w:rsidRPr="0056390C" w:rsidRDefault="00E04FE6" w:rsidP="006279FB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Izrada pisanog rada (esej i analiza slučaja)</w:t>
            </w:r>
          </w:p>
        </w:tc>
      </w:tr>
    </w:tbl>
    <w:p w14:paraId="59895E2F" w14:textId="77777777" w:rsidR="00F3795F" w:rsidRDefault="00F3795F"/>
    <w:sectPr w:rsidR="00F3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EA3755" w16cid:durableId="2493E772"/>
  <w16cid:commentId w16cid:paraId="01C55FEF" w16cid:durableId="2493E798"/>
  <w16cid:commentId w16cid:paraId="13B4018D" w16cid:durableId="2493E7C8"/>
  <w16cid:commentId w16cid:paraId="1D4A066F" w16cid:durableId="2493EE8D"/>
  <w16cid:commentId w16cid:paraId="087F79AF" w16cid:durableId="2493EEDC"/>
  <w16cid:commentId w16cid:paraId="4D0FBFE1" w16cid:durableId="2493EEFA"/>
  <w16cid:commentId w16cid:paraId="728BCFF4" w16cid:durableId="2493EF29"/>
  <w16cid:commentId w16cid:paraId="115D72AD" w16cid:durableId="2493EF92"/>
  <w16cid:commentId w16cid:paraId="738F157B" w16cid:durableId="2493EF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48E"/>
    <w:multiLevelType w:val="hybridMultilevel"/>
    <w:tmpl w:val="F222BF5E"/>
    <w:lvl w:ilvl="0" w:tplc="20A84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EF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C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E6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A4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06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C0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2B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60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97D88"/>
    <w:multiLevelType w:val="hybridMultilevel"/>
    <w:tmpl w:val="A80E9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DB1"/>
    <w:multiLevelType w:val="hybridMultilevel"/>
    <w:tmpl w:val="40EAA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23ECF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D6578"/>
    <w:multiLevelType w:val="hybridMultilevel"/>
    <w:tmpl w:val="E4260806"/>
    <w:lvl w:ilvl="0" w:tplc="8848D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33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 w15:restartNumberingAfterBreak="0">
    <w:nsid w:val="2C917C4E"/>
    <w:multiLevelType w:val="hybridMultilevel"/>
    <w:tmpl w:val="B14891AC"/>
    <w:lvl w:ilvl="0" w:tplc="FA066BE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B0EA8"/>
    <w:multiLevelType w:val="hybridMultilevel"/>
    <w:tmpl w:val="A8F2D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42B2A"/>
    <w:multiLevelType w:val="hybridMultilevel"/>
    <w:tmpl w:val="25DCC7B0"/>
    <w:lvl w:ilvl="0" w:tplc="A1141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87B0C"/>
    <w:multiLevelType w:val="hybridMultilevel"/>
    <w:tmpl w:val="40EAA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1DB"/>
    <w:multiLevelType w:val="hybridMultilevel"/>
    <w:tmpl w:val="0E44C836"/>
    <w:lvl w:ilvl="0" w:tplc="002625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3703D"/>
    <w:multiLevelType w:val="hybridMultilevel"/>
    <w:tmpl w:val="3768E670"/>
    <w:lvl w:ilvl="0" w:tplc="B0984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609D2"/>
    <w:multiLevelType w:val="hybridMultilevel"/>
    <w:tmpl w:val="19BA6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D02B81"/>
    <w:multiLevelType w:val="hybridMultilevel"/>
    <w:tmpl w:val="19BA6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26112"/>
    <w:multiLevelType w:val="hybridMultilevel"/>
    <w:tmpl w:val="91B087D0"/>
    <w:lvl w:ilvl="0" w:tplc="99700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20953"/>
    <w:multiLevelType w:val="hybridMultilevel"/>
    <w:tmpl w:val="6A3CDF04"/>
    <w:lvl w:ilvl="0" w:tplc="5DACF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3089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AC55AC"/>
    <w:multiLevelType w:val="hybridMultilevel"/>
    <w:tmpl w:val="EBBACF08"/>
    <w:lvl w:ilvl="0" w:tplc="2B387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56624"/>
    <w:multiLevelType w:val="hybridMultilevel"/>
    <w:tmpl w:val="A05EDF8E"/>
    <w:lvl w:ilvl="0" w:tplc="E8280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D1245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02B53"/>
    <w:multiLevelType w:val="hybridMultilevel"/>
    <w:tmpl w:val="AB8207F6"/>
    <w:lvl w:ilvl="0" w:tplc="6CE04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834CE"/>
    <w:multiLevelType w:val="hybridMultilevel"/>
    <w:tmpl w:val="EFF644CA"/>
    <w:lvl w:ilvl="0" w:tplc="6952C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15"/>
  </w:num>
  <w:num w:numId="6">
    <w:abstractNumId w:val="8"/>
  </w:num>
  <w:num w:numId="7">
    <w:abstractNumId w:val="14"/>
  </w:num>
  <w:num w:numId="8">
    <w:abstractNumId w:val="16"/>
  </w:num>
  <w:num w:numId="9">
    <w:abstractNumId w:val="3"/>
  </w:num>
  <w:num w:numId="10">
    <w:abstractNumId w:val="11"/>
  </w:num>
  <w:num w:numId="11">
    <w:abstractNumId w:val="22"/>
  </w:num>
  <w:num w:numId="12">
    <w:abstractNumId w:val="4"/>
  </w:num>
  <w:num w:numId="13">
    <w:abstractNumId w:val="19"/>
  </w:num>
  <w:num w:numId="14">
    <w:abstractNumId w:val="18"/>
  </w:num>
  <w:num w:numId="15">
    <w:abstractNumId w:val="10"/>
  </w:num>
  <w:num w:numId="16">
    <w:abstractNumId w:val="24"/>
  </w:num>
  <w:num w:numId="17">
    <w:abstractNumId w:val="12"/>
  </w:num>
  <w:num w:numId="18">
    <w:abstractNumId w:val="21"/>
  </w:num>
  <w:num w:numId="19">
    <w:abstractNumId w:val="13"/>
  </w:num>
  <w:num w:numId="20">
    <w:abstractNumId w:val="5"/>
  </w:num>
  <w:num w:numId="21">
    <w:abstractNumId w:val="20"/>
  </w:num>
  <w:num w:numId="22">
    <w:abstractNumId w:val="17"/>
  </w:num>
  <w:num w:numId="23">
    <w:abstractNumId w:val="0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3"/>
    <w:rsid w:val="00005B74"/>
    <w:rsid w:val="00013F12"/>
    <w:rsid w:val="00093C6D"/>
    <w:rsid w:val="000A3E1B"/>
    <w:rsid w:val="000D03F8"/>
    <w:rsid w:val="001B4C58"/>
    <w:rsid w:val="001E1B16"/>
    <w:rsid w:val="0020388B"/>
    <w:rsid w:val="00251A2A"/>
    <w:rsid w:val="002F6BE3"/>
    <w:rsid w:val="00307116"/>
    <w:rsid w:val="00310553"/>
    <w:rsid w:val="003F7016"/>
    <w:rsid w:val="0041171E"/>
    <w:rsid w:val="00473AFB"/>
    <w:rsid w:val="00491989"/>
    <w:rsid w:val="00591FC1"/>
    <w:rsid w:val="005C528D"/>
    <w:rsid w:val="006279FB"/>
    <w:rsid w:val="00671FD0"/>
    <w:rsid w:val="00691780"/>
    <w:rsid w:val="006D3248"/>
    <w:rsid w:val="007134C2"/>
    <w:rsid w:val="007430FF"/>
    <w:rsid w:val="0074399D"/>
    <w:rsid w:val="00750C83"/>
    <w:rsid w:val="00895D93"/>
    <w:rsid w:val="0095322F"/>
    <w:rsid w:val="00AE2920"/>
    <w:rsid w:val="00AF0A3E"/>
    <w:rsid w:val="00B0134A"/>
    <w:rsid w:val="00BE7FA6"/>
    <w:rsid w:val="00CE0243"/>
    <w:rsid w:val="00CF4D77"/>
    <w:rsid w:val="00D165EF"/>
    <w:rsid w:val="00D90290"/>
    <w:rsid w:val="00DF24A8"/>
    <w:rsid w:val="00E04FE6"/>
    <w:rsid w:val="00E06999"/>
    <w:rsid w:val="00EA185F"/>
    <w:rsid w:val="00EA716A"/>
    <w:rsid w:val="00ED7D03"/>
    <w:rsid w:val="00F057CC"/>
    <w:rsid w:val="00F3408E"/>
    <w:rsid w:val="00F3795F"/>
    <w:rsid w:val="00F623C7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8D23"/>
  <w15:chartTrackingRefBased/>
  <w15:docId w15:val="{5DB6F282-FDE5-4D01-BADE-D541BC4D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5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3F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3F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F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6295-C79F-49F7-8C6A-F0E24721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Šimović</dc:creator>
  <cp:keywords/>
  <dc:description/>
  <cp:lastModifiedBy>Windows User</cp:lastModifiedBy>
  <cp:revision>8</cp:revision>
  <dcterms:created xsi:type="dcterms:W3CDTF">2021-07-12T09:24:00Z</dcterms:created>
  <dcterms:modified xsi:type="dcterms:W3CDTF">2021-07-17T16:39:00Z</dcterms:modified>
</cp:coreProperties>
</file>