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501744" w:rsidTr="007A0887">
        <w:trPr>
          <w:trHeight w:val="570"/>
        </w:trPr>
        <w:tc>
          <w:tcPr>
            <w:tcW w:w="2440" w:type="dxa"/>
            <w:shd w:val="clear" w:color="auto" w:fill="8EAADB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KOLEGIJ</w:t>
            </w:r>
          </w:p>
        </w:tc>
        <w:tc>
          <w:tcPr>
            <w:tcW w:w="6890" w:type="dxa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ODABRANA PODRUČJA SOCIJALNOG RADA -  OBITELJ</w:t>
            </w:r>
          </w:p>
        </w:tc>
      </w:tr>
      <w:tr w:rsidR="00501744" w:rsidTr="007A0887">
        <w:trPr>
          <w:trHeight w:val="465"/>
        </w:trPr>
        <w:tc>
          <w:tcPr>
            <w:tcW w:w="2440" w:type="dxa"/>
            <w:shd w:val="clear" w:color="auto" w:fill="F2F2F2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OBAVEZNI ILI IZBORNI / GODINA STUDIJA NA KOJOJ SE KOLEGIJ IZVODI </w:t>
            </w:r>
          </w:p>
        </w:tc>
        <w:tc>
          <w:tcPr>
            <w:tcW w:w="6890" w:type="dxa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OBAVEZNI / 1. Godina</w:t>
            </w:r>
          </w:p>
        </w:tc>
      </w:tr>
      <w:tr w:rsidR="00501744" w:rsidTr="007A0887">
        <w:trPr>
          <w:trHeight w:val="300"/>
        </w:trPr>
        <w:tc>
          <w:tcPr>
            <w:tcW w:w="2440" w:type="dxa"/>
            <w:shd w:val="clear" w:color="auto" w:fill="F2F2F2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OBLIK NASTAVE (PREDAVANJA, SEMINAR, VJEŽBE, (I/ILI) PRAKTIČNA NASTAVA</w:t>
            </w:r>
          </w:p>
        </w:tc>
        <w:tc>
          <w:tcPr>
            <w:tcW w:w="6890" w:type="dxa"/>
          </w:tcPr>
          <w:p w:rsidR="00501744" w:rsidRDefault="00501744" w:rsidP="007A0887">
            <w:r>
              <w:rPr>
                <w:rFonts w:ascii="Times New Roman" w:eastAsia="Times New Roman" w:hAnsi="Times New Roman" w:cs="Times New Roman"/>
              </w:rPr>
              <w:t xml:space="preserve">PREDAVANJA I VJEŽBE </w:t>
            </w:r>
          </w:p>
        </w:tc>
      </w:tr>
      <w:tr w:rsidR="00501744" w:rsidTr="007A0887">
        <w:trPr>
          <w:trHeight w:val="405"/>
        </w:trPr>
        <w:tc>
          <w:tcPr>
            <w:tcW w:w="2440" w:type="dxa"/>
            <w:shd w:val="clear" w:color="auto" w:fill="F2F2F2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 BODOVI KOLEGIJA</w:t>
            </w:r>
          </w:p>
        </w:tc>
        <w:tc>
          <w:tcPr>
            <w:tcW w:w="6890" w:type="dxa"/>
          </w:tcPr>
          <w:p w:rsidR="00501744" w:rsidRDefault="00501744" w:rsidP="007A0887">
            <w:pP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6 ECTS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 xml:space="preserve">: </w:t>
            </w:r>
          </w:p>
          <w:p w:rsidR="00501744" w:rsidRDefault="00501744" w:rsidP="007A0887">
            <w:pPr>
              <w:ind w:left="396" w:hanging="283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1. Pohađanje predavanja i aktivno sudjelovanje u nastavi (diskusije, individualizirani zadaci) – 45 sati: cca. 1,5 ECTS </w:t>
            </w:r>
          </w:p>
          <w:p w:rsidR="00501744" w:rsidRDefault="00501744" w:rsidP="007A0887">
            <w:pPr>
              <w:ind w:left="396" w:hanging="283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2. Pohađanje vježbi i aktivno sudjelovanje u nastavi (diskusije, rad u malim grupama) – 30 sati: cca. 1 ECTS </w:t>
            </w:r>
          </w:p>
          <w:p w:rsidR="00501744" w:rsidRDefault="00501744" w:rsidP="007A0887">
            <w:pPr>
              <w:ind w:left="396" w:hanging="283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3. Priprema individualiziranih zadataka, izlaganja i pisanog rada – 45 sati: cca. 1,5 ECTS </w:t>
            </w:r>
          </w:p>
          <w:p w:rsidR="00501744" w:rsidRDefault="00501744" w:rsidP="007A0887">
            <w:pPr>
              <w:ind w:left="396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4. Priprema za kolokvij i ispit (samostalno čitanje literature) – 60 sati: cca. 2 ECTS</w:t>
            </w:r>
          </w:p>
        </w:tc>
      </w:tr>
      <w:tr w:rsidR="00501744" w:rsidTr="007A0887">
        <w:trPr>
          <w:trHeight w:val="330"/>
        </w:trPr>
        <w:tc>
          <w:tcPr>
            <w:tcW w:w="2440" w:type="dxa"/>
            <w:shd w:val="clear" w:color="auto" w:fill="F2F2F2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STUDIJSKI PROGRAM NA KOJEM SE KOLEGIJ IZVODI</w:t>
            </w:r>
          </w:p>
        </w:tc>
        <w:tc>
          <w:tcPr>
            <w:tcW w:w="6890" w:type="dxa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DIPLOMSKI SVEUČILIŠNI STUDIJ SOCIJALNOG RADA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  <w:shd w:val="clear" w:color="auto" w:fill="F2F2F2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RAZINA STUDIJSKOG PROGRAMA (6.st, 6.sv, 7.1.st, 7.1.sv, 7.2, 8.2.)</w:t>
            </w:r>
          </w:p>
        </w:tc>
        <w:tc>
          <w:tcPr>
            <w:tcW w:w="6890" w:type="dxa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7.1.sv.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7A0887"/>
        </w:tc>
        <w:tc>
          <w:tcPr>
            <w:tcW w:w="6890" w:type="dxa"/>
            <w:shd w:val="clear" w:color="auto" w:fill="B4C6E7"/>
          </w:tcPr>
          <w:p w:rsidR="00501744" w:rsidRDefault="00501744" w:rsidP="007A08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KONSTRUKTIVNO POVEZIVANJE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  <w:shd w:val="clear" w:color="auto" w:fill="D9E2F3"/>
          </w:tcPr>
          <w:p w:rsidR="00501744" w:rsidRDefault="00501744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Argumentirati aktualne društveno-ekonomske procese i javne politike koji se odražavaju na obitelj, na pojavu novih socijalnih rizika i razvoj formalnog sustava podrške za obitelj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Identificirati različite sustave formalne podrške za ranjive društvene skupine. (15)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vještina kritičkog vrednovanja, sposobnost stvaranja novih ideja, sposobnost precizne formulacije stavova, istraživačke vještine, prezentacijske i komunikacijske vještine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501744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Utjecaj širih društvenih procesa na obitelj - promjene u obiteljskom životu u razdoblju postmoderne </w:t>
            </w:r>
          </w:p>
          <w:p w:rsidR="00501744" w:rsidRDefault="00501744" w:rsidP="00501744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Obitelj u raskoraku između visokih očekivanja i nepodržavajućeg društvenog okruženja</w:t>
            </w:r>
          </w:p>
          <w:p w:rsidR="00501744" w:rsidRDefault="00501744" w:rsidP="00501744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Specifični izazovi s kojima se susreću suvremene obitelji </w:t>
            </w:r>
          </w:p>
          <w:p w:rsidR="00501744" w:rsidRDefault="00501744" w:rsidP="00501744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Teškoće oko usklađivanja poslovne i obiteljske domene u suvremenim obiteljima</w:t>
            </w:r>
          </w:p>
          <w:p w:rsidR="00501744" w:rsidRDefault="00501744" w:rsidP="00501744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Analiza formalnog sustava podrške za obitelji suočenim sa specifičnim rizikom </w:t>
            </w:r>
          </w:p>
          <w:p w:rsidR="00501744" w:rsidRDefault="00501744" w:rsidP="00501744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Istraživanje potreba i usluga za obitelji u određenim lokalnim zajednicama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rad na tekstu, samostalno čitanje literature, izrada pisanog zadatka, prezentacija i diskusija u grupi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5017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Izrada i demonstracija praktičnog zadatka</w:t>
            </w:r>
          </w:p>
          <w:p w:rsidR="00501744" w:rsidRDefault="00501744" w:rsidP="005017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 rad na zadanu temu</w:t>
            </w:r>
          </w:p>
          <w:p w:rsidR="00501744" w:rsidRDefault="00501744" w:rsidP="005017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Usmeni ispit     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 BODOVI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  <w:shd w:val="clear" w:color="auto" w:fill="D9E2F3"/>
          </w:tcPr>
          <w:p w:rsidR="00501744" w:rsidRDefault="00501744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Interpretirati utjecaj javnih politika, različitih vrijednosnih okvira, kulture, osobnih iskustava i profesionalne etike na djelovanje stručnjaka u području socijalnog rada s obitelji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Razumjeti važnost različitih oblika profesionalne podrške tijekom profesionalnog razvoja. (5)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Argumentirati profesionalnu odluku u situacijama u kojima se sukobljavaju etičke norme. (7) 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Modificirati profesionalno djelovanje s obzirom na kulturalne specifičnosti korisnika i zajednice. (12)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Primjena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vještina kritičkog vrednovanja, sposobnost stvaranja novih ideja, sposobnost precizne formulacije stavova, prezentacijske i komunikacijske vještine, sposobnost kritike i samokritike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501744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Društveni stereotipi, različite vrijednosne orijentacije, osobni stavovi i iskustva o različitim tema koje se tiču obitelji </w:t>
            </w:r>
          </w:p>
          <w:p w:rsidR="00501744" w:rsidRDefault="00501744" w:rsidP="00501744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Odrednice profesionalnog okvira djelovanja socijalnog radnika  u području rada s obitelji</w:t>
            </w:r>
          </w:p>
          <w:p w:rsidR="00501744" w:rsidRDefault="00501744" w:rsidP="00501744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Temeljni principi i profesionalna načela u radu s obitelji </w:t>
            </w:r>
          </w:p>
          <w:p w:rsidR="00501744" w:rsidRDefault="00501744" w:rsidP="00501744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Utjecaj osobnih obilježja, iskustava i sustava vrijednosti stručnjaka na profesionalni rad s obiteljima</w:t>
            </w:r>
          </w:p>
          <w:p w:rsidR="00501744" w:rsidRDefault="00501744" w:rsidP="00501744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Važnost brige o mentalnom zdravlju stručnjaka u radu s obiteljima – prevencija sindroma profesionalnog sagorijevanja</w:t>
            </w:r>
          </w:p>
          <w:p w:rsidR="00501744" w:rsidRDefault="00501744" w:rsidP="00501744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Uvažavanje kulturnog konteksta korisnika i zajednice 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rad na tekstu, samostalno čitanje literature, izrada pisanog zadatka, prezentacija i diskusija u grupi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501744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i demonstracija praktičnog zadatka</w:t>
            </w:r>
          </w:p>
          <w:p w:rsidR="00501744" w:rsidRDefault="00501744" w:rsidP="00501744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 rad na zadanu temu</w:t>
            </w:r>
          </w:p>
          <w:p w:rsidR="00501744" w:rsidRDefault="00501744" w:rsidP="00501744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 ispit  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19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 BODOVI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  <w:shd w:val="clear" w:color="auto" w:fill="D9E2F3"/>
          </w:tcPr>
          <w:p w:rsidR="00501744" w:rsidRDefault="00501744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Primijeniti suvremenih znanja i tehnika rada u procesu stručne procjene i planiranja rada s obitelji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ind w:hanging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Izabrati vještine profesionalne komunikacije prilagođene specifičnim skupinama korisnika. (1)</w:t>
            </w:r>
          </w:p>
          <w:p w:rsidR="00501744" w:rsidRDefault="00501744" w:rsidP="007A0887">
            <w:pPr>
              <w:ind w:hanging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Demonstrirati složenije komunikacijske vještine potrebne za rad s nedobrovoljnim korisnicima. (2)</w:t>
            </w:r>
          </w:p>
          <w:p w:rsidR="00501744" w:rsidRDefault="00501744" w:rsidP="007A0887">
            <w:pPr>
              <w:ind w:hanging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501744" w:rsidRDefault="00501744" w:rsidP="007A0887">
            <w:pPr>
              <w:ind w:hanging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Kreirati plan vođenja procesa promjena i intervencija s jasnim pokazateljima potencijalnih rizika, indikatorima mjerenja uspješnosti provođenja i očekivanih ishoda. (4)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Primjena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vještina planiranja intervencija, vještina procjene, sposobnost primjene znanja u praksi, sposobnost stvaranja novih ideja, izrada projektnog prijedloga, prezentacijske i komunikacijske vještine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501744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 identifikacije obiteljskih potreba, zaštitnih i rizičnih  čimbenika u kontekstu individualnog planiranja s obiteljima suočenim s različitim teškoćama </w:t>
            </w:r>
          </w:p>
          <w:p w:rsidR="00501744" w:rsidRDefault="00501744" w:rsidP="00501744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Procjena i kategorizacija izraženosti razine rizika u obitelji i povezivanje sa stručnim intervencijama </w:t>
            </w:r>
          </w:p>
          <w:p w:rsidR="00501744" w:rsidRDefault="00501744" w:rsidP="00501744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Primjene pravne regulative u planiranju intervencija u radu s obitelji u riziku </w:t>
            </w:r>
          </w:p>
          <w:p w:rsidR="00501744" w:rsidRDefault="00501744" w:rsidP="00501744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individualnog plana radu s obiteljima suočenim s različitim rizicima</w:t>
            </w:r>
          </w:p>
          <w:p w:rsidR="00501744" w:rsidRDefault="00501744" w:rsidP="00501744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Suočavanje obitelji sa specifičnim kriznim situacijama – rad na osnaživanju resursa otpornosti</w:t>
            </w:r>
          </w:p>
          <w:p w:rsidR="00501744" w:rsidRDefault="00501744" w:rsidP="00501744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Jačanje kvalitetnog roditeljstva. </w:t>
            </w:r>
          </w:p>
          <w:p w:rsidR="00501744" w:rsidRDefault="00501744" w:rsidP="00501744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Rješavanje sukoba i unapređivanje kvalitete, partnerskih i obiteljskih odnosa – primjena savjetovanja, obiteljske medijacije i drugih metoda</w:t>
            </w:r>
          </w:p>
          <w:p w:rsidR="00501744" w:rsidRDefault="00501744" w:rsidP="00501744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Zaštita interesa djece i prevencija profesionalnog sagorijevanja u situacijama visoko konfliktnog razvoda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rad na tekstu, samostalno čitanje literature, izrada pisanog zadatka, prezentacija i diskusija u grupi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501744">
            <w:pPr>
              <w:numPr>
                <w:ilvl w:val="0"/>
                <w:numId w:val="17"/>
              </w:numPr>
              <w:spacing w:after="0"/>
              <w:ind w:left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i demonstracija praktičnog zadatka</w:t>
            </w:r>
          </w:p>
          <w:p w:rsidR="00501744" w:rsidRDefault="00501744" w:rsidP="00501744">
            <w:pPr>
              <w:numPr>
                <w:ilvl w:val="0"/>
                <w:numId w:val="17"/>
              </w:numPr>
              <w:spacing w:after="0"/>
              <w:ind w:left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 rad na zadanu temu</w:t>
            </w:r>
          </w:p>
          <w:p w:rsidR="00501744" w:rsidRDefault="00501744" w:rsidP="0050174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 ispit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 BODOVI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  <w:shd w:val="clear" w:color="auto" w:fill="D9E2F3"/>
          </w:tcPr>
          <w:p w:rsidR="00501744" w:rsidRDefault="00501744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Predložiti stručne intervencije utemeljene na dokazima te smjernice za unapređenje postojeće prakse u različitim područjima socijalnog rada s obitelji 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Razumjeti važnost različitih oblika profesionalne podrške tijekom profesionalnog razvoja. (5)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Argumentirati profesionalnu odluku u situacijama u kojima se sukobljavaju etičke norme. (7)  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Integrirati znanstvene i stručne spoznaje u profesionalnom prosuđivanju. (9)</w:t>
            </w:r>
          </w:p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Generirati intervencije u socijalnom radu s ciljem zagovaranja, realizacije i zaštite ljudskih prava korisnika. (13)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2"/>
              </w:numPr>
              <w:ind w:left="291" w:hanging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Stvaranje/sinteza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vještina planiranja intervencija, vještina procjene, sposobnost primjene znanja u praksi, sposobnost stvaranja novih ideja, izrada projektnog prijedloga, prezentacijske i komunikacijske vještine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501744">
            <w:pPr>
              <w:numPr>
                <w:ilvl w:val="0"/>
                <w:numId w:val="23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Procjena i kategorizacija razine rizika u obitelji i povezivanje sa stručnim intervencijama </w:t>
            </w:r>
          </w:p>
          <w:p w:rsidR="00501744" w:rsidRDefault="00501744" w:rsidP="00501744">
            <w:pPr>
              <w:numPr>
                <w:ilvl w:val="0"/>
                <w:numId w:val="23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Planiranje i provedba mjera stručne pomoći i potpore te intenzivne stručne pomoći i nadzora nad ostvarivanjem skrbi o djetetu  (operacionalizacija ciljeva i područja djelovanja, kompetencije i način odabira voditelja mjere, međusobna očekivanja i izazovi u suradnji roditelja, voditelja mjere i voditelja slučaja)  </w:t>
            </w:r>
          </w:p>
          <w:p w:rsidR="00501744" w:rsidRDefault="00501744" w:rsidP="00501744">
            <w:pPr>
              <w:numPr>
                <w:ilvl w:val="0"/>
                <w:numId w:val="23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Izrada plana sigurnosti i paralelnog plana. Izdvajanje djece iz obitelji i smještaj u alternativnu skrb </w:t>
            </w:r>
          </w:p>
          <w:p w:rsidR="00501744" w:rsidRDefault="00501744" w:rsidP="00501744">
            <w:pPr>
              <w:numPr>
                <w:ilvl w:val="0"/>
                <w:numId w:val="23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 uparivanja udomitelja i djeteta te priprema za smještaj u udomiteljsku obitelj  </w:t>
            </w:r>
          </w:p>
          <w:p w:rsidR="00501744" w:rsidRDefault="00501744" w:rsidP="00501744">
            <w:pPr>
              <w:numPr>
                <w:ilvl w:val="0"/>
                <w:numId w:val="23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Rad s biološkom obitelji nakon izdvajanja djeteta iz obitelji i priprema za povratak djeteta u obitelj </w:t>
            </w:r>
          </w:p>
          <w:p w:rsidR="00501744" w:rsidRDefault="00501744" w:rsidP="00501744">
            <w:pPr>
              <w:numPr>
                <w:ilvl w:val="0"/>
                <w:numId w:val="23"/>
              </w:numPr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Istraživanje specifičnih izazova s kojima se susreću socijalni radnici u različitim područjima rada s obiteljima  - kreiranje preporuka za unapređenje prakse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rad na tekstu, samostalno čitanje literature, izrada pisanog zadatka, prezentacija i diskusija u grupi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501744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i demonstracija praktičnog zadatka</w:t>
            </w:r>
          </w:p>
          <w:p w:rsidR="00501744" w:rsidRDefault="00501744" w:rsidP="00501744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 rad na zadanu temu</w:t>
            </w:r>
          </w:p>
          <w:p w:rsidR="00501744" w:rsidRDefault="00501744" w:rsidP="00501744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 ispit  </w:t>
            </w:r>
          </w:p>
        </w:tc>
      </w:tr>
      <w:tr w:rsidR="00501744" w:rsidTr="007A0887">
        <w:trPr>
          <w:trHeight w:val="255"/>
        </w:trPr>
        <w:tc>
          <w:tcPr>
            <w:tcW w:w="2440" w:type="dxa"/>
          </w:tcPr>
          <w:p w:rsidR="00501744" w:rsidRDefault="00501744" w:rsidP="00501744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 BODOVI</w:t>
            </w:r>
          </w:p>
        </w:tc>
        <w:tc>
          <w:tcPr>
            <w:tcW w:w="6890" w:type="dxa"/>
            <w:shd w:val="clear" w:color="auto" w:fill="E7E6E6"/>
          </w:tcPr>
          <w:p w:rsidR="00501744" w:rsidRDefault="00501744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</w:tbl>
    <w:p w:rsidR="005E0028" w:rsidRPr="00501744" w:rsidRDefault="005E0028" w:rsidP="00501744">
      <w:bookmarkStart w:id="0" w:name="_GoBack"/>
      <w:bookmarkEnd w:id="0"/>
    </w:p>
    <w:sectPr w:rsidR="005E0028" w:rsidRPr="0050174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35A"/>
    <w:multiLevelType w:val="multilevel"/>
    <w:tmpl w:val="D6AE610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5B2E88"/>
    <w:multiLevelType w:val="multilevel"/>
    <w:tmpl w:val="A46C6B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25906"/>
    <w:multiLevelType w:val="multilevel"/>
    <w:tmpl w:val="27E4D28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D846C8"/>
    <w:multiLevelType w:val="multilevel"/>
    <w:tmpl w:val="776005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A2353"/>
    <w:multiLevelType w:val="multilevel"/>
    <w:tmpl w:val="BF6E8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6388"/>
    <w:multiLevelType w:val="multilevel"/>
    <w:tmpl w:val="501A6EB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0702F3"/>
    <w:multiLevelType w:val="multilevel"/>
    <w:tmpl w:val="9C32B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4257"/>
    <w:multiLevelType w:val="multilevel"/>
    <w:tmpl w:val="8CEE0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23A8"/>
    <w:multiLevelType w:val="multilevel"/>
    <w:tmpl w:val="18C20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4103"/>
    <w:multiLevelType w:val="multilevel"/>
    <w:tmpl w:val="8E68BF2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EE1A00"/>
    <w:multiLevelType w:val="multilevel"/>
    <w:tmpl w:val="47108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07A7B"/>
    <w:multiLevelType w:val="multilevel"/>
    <w:tmpl w:val="25660E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6C2A84"/>
    <w:multiLevelType w:val="multilevel"/>
    <w:tmpl w:val="9BAEE1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63E13"/>
    <w:multiLevelType w:val="multilevel"/>
    <w:tmpl w:val="4A32B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A7026"/>
    <w:multiLevelType w:val="multilevel"/>
    <w:tmpl w:val="51D6E18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88470B"/>
    <w:multiLevelType w:val="multilevel"/>
    <w:tmpl w:val="54A22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2DE3"/>
    <w:multiLevelType w:val="multilevel"/>
    <w:tmpl w:val="44D6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6514F"/>
    <w:multiLevelType w:val="multilevel"/>
    <w:tmpl w:val="1D3CE23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EC1906"/>
    <w:multiLevelType w:val="multilevel"/>
    <w:tmpl w:val="51047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E3635"/>
    <w:multiLevelType w:val="multilevel"/>
    <w:tmpl w:val="A5A89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0BF9"/>
    <w:multiLevelType w:val="multilevel"/>
    <w:tmpl w:val="00CCC96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8D05421"/>
    <w:multiLevelType w:val="multilevel"/>
    <w:tmpl w:val="9C9EC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FC4245"/>
    <w:multiLevelType w:val="multilevel"/>
    <w:tmpl w:val="1F7410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504AC9"/>
    <w:multiLevelType w:val="multilevel"/>
    <w:tmpl w:val="A3A441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2"/>
  </w:num>
  <w:num w:numId="4">
    <w:abstractNumId w:val="16"/>
  </w:num>
  <w:num w:numId="5">
    <w:abstractNumId w:val="13"/>
  </w:num>
  <w:num w:numId="6">
    <w:abstractNumId w:val="6"/>
  </w:num>
  <w:num w:numId="7">
    <w:abstractNumId w:val="18"/>
  </w:num>
  <w:num w:numId="8">
    <w:abstractNumId w:val="7"/>
  </w:num>
  <w:num w:numId="9">
    <w:abstractNumId w:val="1"/>
  </w:num>
  <w:num w:numId="10">
    <w:abstractNumId w:val="17"/>
  </w:num>
  <w:num w:numId="11">
    <w:abstractNumId w:val="23"/>
  </w:num>
  <w:num w:numId="12">
    <w:abstractNumId w:val="5"/>
  </w:num>
  <w:num w:numId="13">
    <w:abstractNumId w:val="11"/>
  </w:num>
  <w:num w:numId="14">
    <w:abstractNumId w:val="21"/>
  </w:num>
  <w:num w:numId="15">
    <w:abstractNumId w:val="20"/>
  </w:num>
  <w:num w:numId="16">
    <w:abstractNumId w:val="15"/>
  </w:num>
  <w:num w:numId="17">
    <w:abstractNumId w:val="10"/>
  </w:num>
  <w:num w:numId="18">
    <w:abstractNumId w:val="4"/>
  </w:num>
  <w:num w:numId="19">
    <w:abstractNumId w:val="8"/>
  </w:num>
  <w:num w:numId="20">
    <w:abstractNumId w:val="19"/>
  </w:num>
  <w:num w:numId="21">
    <w:abstractNumId w:val="3"/>
  </w:num>
  <w:num w:numId="22">
    <w:abstractNumId w:val="1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28"/>
    <w:rsid w:val="00501744"/>
    <w:rsid w:val="005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A08F-8E21-4FA1-B4B9-09922CC6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0C"/>
    <w:rPr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69E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K3fhVIDNTksC9Tj8favVtXTy9Q==">AMUW2mW3x2dwtk0NO0T5OZIft9HC3b7ZhDoi4g9Gu+qvjH5yS/S+yS58TSJWLShnL29Q8rs7KXcbhV2Af4ERrsF78+QpKPUEps43GcydTwFDfka2kCJsdcc=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7320</Characters>
  <Application>Microsoft Office Word</Application>
  <DocSecurity>0</DocSecurity>
  <Lines>61</Lines>
  <Paragraphs>17</Paragraphs>
  <ScaleCrop>false</ScaleCrop>
  <Company>Pravni fakultet u Zagrebu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Marko Buljevac</cp:lastModifiedBy>
  <cp:revision>2</cp:revision>
  <dcterms:created xsi:type="dcterms:W3CDTF">2021-07-16T10:45:00Z</dcterms:created>
  <dcterms:modified xsi:type="dcterms:W3CDTF">2023-07-18T09:28:00Z</dcterms:modified>
</cp:coreProperties>
</file>