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0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1"/>
        <w:gridCol w:w="6849"/>
      </w:tblGrid>
      <w:tr w:rsidR="00B12FCF" w:rsidRPr="00D62E2F" w:rsidTr="003F03F7">
        <w:trPr>
          <w:trHeight w:val="570"/>
        </w:trPr>
        <w:tc>
          <w:tcPr>
            <w:tcW w:w="2481" w:type="dxa"/>
            <w:shd w:val="clear" w:color="auto" w:fill="8EAADB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b/>
                <w:lang w:val="hr-HR"/>
              </w:rPr>
              <w:t>KOLEGIJ</w:t>
            </w:r>
          </w:p>
        </w:tc>
        <w:tc>
          <w:tcPr>
            <w:tcW w:w="6849" w:type="dxa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TERENSKA PRAKSA </w:t>
            </w:r>
          </w:p>
        </w:tc>
      </w:tr>
      <w:tr w:rsidR="00B12FCF" w:rsidRPr="00D62E2F" w:rsidTr="003F03F7">
        <w:trPr>
          <w:trHeight w:val="465"/>
        </w:trPr>
        <w:tc>
          <w:tcPr>
            <w:tcW w:w="2481" w:type="dxa"/>
            <w:shd w:val="clear" w:color="auto" w:fill="F2F2F2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 xml:space="preserve">OBAVEZNI ILI IZBORNI / GODINA STUDIJA NA KOJOJ SE KOLEGIJ IZVODI </w:t>
            </w:r>
          </w:p>
        </w:tc>
        <w:tc>
          <w:tcPr>
            <w:tcW w:w="6849" w:type="dxa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OBAVEZNI / 1. godina</w:t>
            </w:r>
          </w:p>
        </w:tc>
      </w:tr>
      <w:tr w:rsidR="00B12FCF" w:rsidRPr="00D62E2F" w:rsidTr="003F03F7">
        <w:trPr>
          <w:trHeight w:val="300"/>
        </w:trPr>
        <w:tc>
          <w:tcPr>
            <w:tcW w:w="2481" w:type="dxa"/>
            <w:shd w:val="clear" w:color="auto" w:fill="F2F2F2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OBLIK NASTAVE (PREDAVANJA, SEMINAR, VJEŽBE, (I/ILI) PRAKTIČNA NASTAVA</w:t>
            </w:r>
          </w:p>
        </w:tc>
        <w:tc>
          <w:tcPr>
            <w:tcW w:w="6849" w:type="dxa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PRAKTIČNA NASTAVA</w:t>
            </w:r>
          </w:p>
        </w:tc>
      </w:tr>
      <w:tr w:rsidR="00B12FCF" w:rsidRPr="00D62E2F" w:rsidTr="003F03F7">
        <w:trPr>
          <w:trHeight w:val="405"/>
        </w:trPr>
        <w:tc>
          <w:tcPr>
            <w:tcW w:w="2481" w:type="dxa"/>
            <w:shd w:val="clear" w:color="auto" w:fill="F2F2F2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ECTS BODOVI KOLEGIJA</w:t>
            </w:r>
          </w:p>
        </w:tc>
        <w:tc>
          <w:tcPr>
            <w:tcW w:w="6849" w:type="dxa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7 ECTS:</w:t>
            </w:r>
          </w:p>
          <w:p w:rsidR="00B12FCF" w:rsidRPr="00D62E2F" w:rsidRDefault="00B12FCF" w:rsidP="00B12FC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Priprema za praksu  (predavanje – orijentacijsko predavanje, čitanje literature, vođena diskusija, rad na tekstu) -   15 sati: 0,5 ECTS</w:t>
            </w:r>
          </w:p>
          <w:p w:rsidR="00B12FCF" w:rsidRPr="00D62E2F" w:rsidRDefault="00B12FCF" w:rsidP="00B12FC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Praktična nastava u Centrima za socijalnu skrb – 160 sati: cca 6 ECTS</w:t>
            </w:r>
          </w:p>
          <w:p w:rsidR="00B12FCF" w:rsidRPr="00D62E2F" w:rsidRDefault="00B12FCF" w:rsidP="00B12FC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S</w:t>
            </w:r>
            <w:r w:rsidRPr="00D62E2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amostalna izrada pismenih zadataka – 15 sati: 0,5 ECTS </w:t>
            </w:r>
          </w:p>
        </w:tc>
      </w:tr>
      <w:tr w:rsidR="00B12FCF" w:rsidRPr="00D62E2F" w:rsidTr="003F03F7">
        <w:trPr>
          <w:trHeight w:val="330"/>
        </w:trPr>
        <w:tc>
          <w:tcPr>
            <w:tcW w:w="2481" w:type="dxa"/>
            <w:shd w:val="clear" w:color="auto" w:fill="F2F2F2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STUDIJSKI PROGRAM NA KOJEM SE KOLEGIJ IZVODI</w:t>
            </w:r>
          </w:p>
        </w:tc>
        <w:tc>
          <w:tcPr>
            <w:tcW w:w="6849" w:type="dxa"/>
          </w:tcPr>
          <w:p w:rsidR="00B12FCF" w:rsidRPr="00D62E2F" w:rsidRDefault="00B12FCF" w:rsidP="003F03F7">
            <w:pPr>
              <w:spacing w:after="20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DIPLOMSKI SVEUČILIŠNI STUDIJ SOCIJALNOG RADA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shd w:val="clear" w:color="auto" w:fill="F2F2F2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RAZINA STUDIJSKOG PROGRAMA (6.st, 6.sv, 7.1.st, 7.1.sv, 7.2, 8.2.)</w:t>
            </w:r>
          </w:p>
        </w:tc>
        <w:tc>
          <w:tcPr>
            <w:tcW w:w="6849" w:type="dxa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7.1.sv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6849" w:type="dxa"/>
            <w:shd w:val="clear" w:color="auto" w:fill="B4C6E7"/>
          </w:tcPr>
          <w:p w:rsidR="00B12FCF" w:rsidRPr="00D62E2F" w:rsidRDefault="00B12FCF" w:rsidP="003F03F7">
            <w:pPr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b/>
                <w:lang w:val="hr-HR"/>
              </w:rPr>
              <w:t>KONSTRUKTIVNO POVEZIVANJE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shd w:val="clear" w:color="auto" w:fill="D9E2F3"/>
          </w:tcPr>
          <w:p w:rsidR="00B12FCF" w:rsidRPr="00D62E2F" w:rsidRDefault="00B12FCF" w:rsidP="003F03F7">
            <w:pPr>
              <w:ind w:left="36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ISHOD UČENJA (NAZIV)</w:t>
            </w:r>
          </w:p>
        </w:tc>
        <w:tc>
          <w:tcPr>
            <w:tcW w:w="6849" w:type="dxa"/>
            <w:shd w:val="clear" w:color="auto" w:fill="D9E2F3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Primijeniti koncepte vođenja slučaja, </w:t>
            </w:r>
            <w:proofErr w:type="spellStart"/>
            <w:r w:rsidRPr="00D62E2F">
              <w:rPr>
                <w:rFonts w:ascii="Times New Roman" w:eastAsia="Times New Roman" w:hAnsi="Times New Roman" w:cs="Times New Roman"/>
                <w:b/>
                <w:lang w:val="hr-HR"/>
              </w:rPr>
              <w:t>suradnog</w:t>
            </w:r>
            <w:proofErr w:type="spellEnd"/>
            <w:r w:rsidRPr="00D62E2F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odnosa, perspektivu korisnika te ulogu i odgovornosti socijalnog radnika kao voditelja slučaja 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</w:tcPr>
          <w:p w:rsidR="00B12FCF" w:rsidRPr="00D62E2F" w:rsidRDefault="00B12FCF" w:rsidP="00B12FCF">
            <w:pPr>
              <w:numPr>
                <w:ilvl w:val="0"/>
                <w:numId w:val="1"/>
              </w:numPr>
              <w:ind w:left="291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DOPRINOSI OSTVARENJU ISHODA UČENJA NA RAZINI STUDIJSKOG PROGRAMA (NAVESTI IU)</w:t>
            </w:r>
          </w:p>
        </w:tc>
        <w:tc>
          <w:tcPr>
            <w:tcW w:w="6849" w:type="dxa"/>
            <w:shd w:val="clear" w:color="auto" w:fill="E7E6E6"/>
          </w:tcPr>
          <w:p w:rsidR="00B12FCF" w:rsidRPr="00D62E2F" w:rsidRDefault="00B12FCF" w:rsidP="003F03F7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Izabrati vještine profesionalne komunikacije prilagođene specifičnim skupinama. (1)</w:t>
            </w:r>
          </w:p>
          <w:p w:rsidR="00B12FCF" w:rsidRPr="00D62E2F" w:rsidRDefault="00B12FCF" w:rsidP="003F03F7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Demonstrirati složenije komunikacijske vještine potrebne za rad s nedobrovoljnim korisnicima. (2)</w:t>
            </w:r>
          </w:p>
          <w:p w:rsidR="00B12FCF" w:rsidRPr="00D62E2F" w:rsidRDefault="00B12FCF" w:rsidP="003F03F7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Napraviti sveobuhvatnu analizu rizika, problema, sposobnosti i kapaciteta za promjenu i suradnju korisnika. (3)</w:t>
            </w:r>
          </w:p>
          <w:p w:rsidR="00B12FCF" w:rsidRPr="00D62E2F" w:rsidRDefault="00B12FCF" w:rsidP="003F03F7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Kreirati plan vođenja procesa promjena i intervencija s jasnim pokazateljima potencijalnih rizika, indikatorima mjerenja uspješnosti provođenja i očekivanih ishoda. (4)</w:t>
            </w:r>
          </w:p>
          <w:p w:rsidR="00B12FCF" w:rsidRPr="00D62E2F" w:rsidRDefault="00B12FCF" w:rsidP="003F03F7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Argumentirati profesionalnu odluku u situacijama u kojima se sukobljavaju etičke norme. (7)</w:t>
            </w:r>
          </w:p>
          <w:p w:rsidR="00B12FCF" w:rsidRPr="00D62E2F" w:rsidRDefault="00B12FCF" w:rsidP="003F03F7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Integrirati znanstvene i stručne spoznaje u profesionalnom prosuđivanju. (9)</w:t>
            </w:r>
          </w:p>
          <w:p w:rsidR="00B12FCF" w:rsidRPr="00D62E2F" w:rsidRDefault="00B12FCF" w:rsidP="003F03F7">
            <w:pPr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Modificirati profesionalno djelovanje s obzirom na kulturalne specifičnosti korisnika i zajednice. (12)</w:t>
            </w:r>
          </w:p>
          <w:p w:rsidR="00B12FCF" w:rsidRPr="00D62E2F" w:rsidRDefault="00B12FCF" w:rsidP="003F03F7">
            <w:pPr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lastRenderedPageBreak/>
              <w:t>Generirati intervencije u socijalnom radu s ciljem zagovaranja, realizacije i zaštite ljudskih prava korisnika. (13)</w:t>
            </w:r>
          </w:p>
          <w:p w:rsidR="00B12FCF" w:rsidRPr="00D62E2F" w:rsidRDefault="00B12FCF" w:rsidP="003F03F7">
            <w:pPr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Identificirati različite sustave formalne podrške za ranjive društvene skupine. (15)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</w:tcPr>
          <w:p w:rsidR="00B12FCF" w:rsidRPr="00D62E2F" w:rsidRDefault="00B12FCF" w:rsidP="00B12FCF">
            <w:pPr>
              <w:numPr>
                <w:ilvl w:val="0"/>
                <w:numId w:val="1"/>
              </w:numPr>
              <w:ind w:left="291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lastRenderedPageBreak/>
              <w:t>KOGNITIVNO PODRUČJE ZNANJA I RAZUMIJEVANJA</w:t>
            </w:r>
          </w:p>
        </w:tc>
        <w:tc>
          <w:tcPr>
            <w:tcW w:w="6849" w:type="dxa"/>
            <w:shd w:val="clear" w:color="auto" w:fill="E7E6E6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Primjena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</w:tcPr>
          <w:p w:rsidR="00B12FCF" w:rsidRPr="00D62E2F" w:rsidRDefault="00B12FCF" w:rsidP="00B12FCF">
            <w:pPr>
              <w:numPr>
                <w:ilvl w:val="0"/>
                <w:numId w:val="1"/>
              </w:numPr>
              <w:ind w:left="291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VJEŠTINE</w:t>
            </w:r>
          </w:p>
        </w:tc>
        <w:tc>
          <w:tcPr>
            <w:tcW w:w="6849" w:type="dxa"/>
            <w:shd w:val="clear" w:color="auto" w:fill="E7E6E6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Vještina prijenosa teorijskih znanja u praktičnu primjenu, sposobnost kritičke i samokritičke primjene znanja u praksi, etičnost, kritičko korištenje literature, rad u timu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</w:tcPr>
          <w:p w:rsidR="00B12FCF" w:rsidRPr="00D62E2F" w:rsidRDefault="00B12FCF" w:rsidP="00B12FCF">
            <w:pPr>
              <w:numPr>
                <w:ilvl w:val="0"/>
                <w:numId w:val="1"/>
              </w:numPr>
              <w:ind w:left="291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SADRŽAJ UČENJA</w:t>
            </w:r>
          </w:p>
        </w:tc>
        <w:tc>
          <w:tcPr>
            <w:tcW w:w="6849" w:type="dxa"/>
            <w:shd w:val="clear" w:color="auto" w:fill="E7E6E6"/>
          </w:tcPr>
          <w:p w:rsidR="00B12FCF" w:rsidRPr="00D62E2F" w:rsidRDefault="00B12FCF" w:rsidP="00B12FC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Koncept vođenja slučaja</w:t>
            </w:r>
          </w:p>
          <w:p w:rsidR="00B12FCF" w:rsidRPr="00D62E2F" w:rsidRDefault="00B12FCF" w:rsidP="00B12FC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Razvoj i elementi koncepta </w:t>
            </w:r>
            <w:proofErr w:type="spellStart"/>
            <w:r w:rsidRPr="00D62E2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suradnog</w:t>
            </w:r>
            <w:proofErr w:type="spellEnd"/>
            <w:r w:rsidRPr="00D62E2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odnosa u kontekstu individualnog planiranja</w:t>
            </w:r>
          </w:p>
          <w:p w:rsidR="00B12FCF" w:rsidRPr="00D62E2F" w:rsidRDefault="00B12FCF" w:rsidP="00B12FC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Smetnje u </w:t>
            </w:r>
            <w:proofErr w:type="spellStart"/>
            <w:r w:rsidRPr="00D62E2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suradnom</w:t>
            </w:r>
            <w:proofErr w:type="spellEnd"/>
            <w:r w:rsidRPr="00D62E2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odnosu između korisnika i socijalnog radnika</w:t>
            </w:r>
          </w:p>
          <w:p w:rsidR="00B12FCF" w:rsidRPr="00D62E2F" w:rsidRDefault="00B12FCF" w:rsidP="00B12FC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Temelji koncepta individualnog plana promjene</w:t>
            </w:r>
          </w:p>
          <w:p w:rsidR="00B12FCF" w:rsidRPr="00D62E2F" w:rsidRDefault="00B12FCF" w:rsidP="00B12FCF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Perspektiva korisnika u kontekstu individualnog planiranja</w:t>
            </w:r>
          </w:p>
          <w:p w:rsidR="00B12FCF" w:rsidRPr="00D62E2F" w:rsidRDefault="00B12FCF" w:rsidP="00B12FCF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 xml:space="preserve">Koncept zastupanja i </w:t>
            </w:r>
            <w:proofErr w:type="spellStart"/>
            <w:r w:rsidRPr="00D62E2F">
              <w:rPr>
                <w:rFonts w:ascii="Times New Roman" w:eastAsia="Times New Roman" w:hAnsi="Times New Roman" w:cs="Times New Roman"/>
                <w:lang w:val="hr-HR"/>
              </w:rPr>
              <w:t>samozastupanja</w:t>
            </w:r>
            <w:proofErr w:type="spellEnd"/>
          </w:p>
          <w:p w:rsidR="00B12FCF" w:rsidRPr="00D62E2F" w:rsidRDefault="00B12FCF" w:rsidP="00B12FCF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Odgovornosti i sadržaj uloge socijalnog radnika</w:t>
            </w:r>
          </w:p>
          <w:p w:rsidR="00B12FCF" w:rsidRPr="00D62E2F" w:rsidRDefault="00B12FCF" w:rsidP="00B12FCF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Suradnja socijalnih radnika s drugim stručnjacima u CZSS</w:t>
            </w:r>
          </w:p>
          <w:p w:rsidR="00B12FCF" w:rsidRPr="00D62E2F" w:rsidRDefault="00B12FCF" w:rsidP="00B12FCF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Ustroj i način rada CZSS</w:t>
            </w:r>
          </w:p>
          <w:p w:rsidR="00B12FCF" w:rsidRPr="00D62E2F" w:rsidRDefault="00B12FCF" w:rsidP="00B12FCF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Vođenje dokumentacije u CZSS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</w:tcPr>
          <w:p w:rsidR="00B12FCF" w:rsidRPr="00D62E2F" w:rsidRDefault="00B12FCF" w:rsidP="00B12FCF">
            <w:pPr>
              <w:numPr>
                <w:ilvl w:val="0"/>
                <w:numId w:val="1"/>
              </w:numPr>
              <w:ind w:left="291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NASTAVNE METODE</w:t>
            </w:r>
          </w:p>
        </w:tc>
        <w:tc>
          <w:tcPr>
            <w:tcW w:w="6849" w:type="dxa"/>
            <w:shd w:val="clear" w:color="auto" w:fill="E7E6E6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Praktična nastava u CZSS, rad na slučaju, vođena diskusija, samostalno čitanje literature, terenski rad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</w:tcPr>
          <w:p w:rsidR="00B12FCF" w:rsidRPr="00D62E2F" w:rsidRDefault="00B12FCF" w:rsidP="00B12FCF">
            <w:pPr>
              <w:numPr>
                <w:ilvl w:val="0"/>
                <w:numId w:val="1"/>
              </w:numPr>
              <w:spacing w:after="0"/>
              <w:ind w:left="291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METODE VREDNOVANJA</w:t>
            </w:r>
          </w:p>
        </w:tc>
        <w:tc>
          <w:tcPr>
            <w:tcW w:w="6849" w:type="dxa"/>
            <w:shd w:val="clear" w:color="auto" w:fill="E7E6E6"/>
          </w:tcPr>
          <w:p w:rsidR="00B12FCF" w:rsidRPr="00D62E2F" w:rsidRDefault="00B12FCF" w:rsidP="003F03F7">
            <w:pPr>
              <w:spacing w:after="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Vrednovanje studentske izvedbe</w:t>
            </w:r>
          </w:p>
          <w:p w:rsidR="00B12FCF" w:rsidRPr="00D62E2F" w:rsidRDefault="00B12FCF" w:rsidP="003F03F7">
            <w:pPr>
              <w:spacing w:after="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 xml:space="preserve">Pismeni zadaci </w:t>
            </w:r>
          </w:p>
          <w:p w:rsidR="00B12FCF" w:rsidRPr="00D62E2F" w:rsidRDefault="00B12FCF" w:rsidP="003F03F7">
            <w:pPr>
              <w:spacing w:after="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Izrada izvješća s prakse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B12FCF" w:rsidRPr="00D62E2F" w:rsidRDefault="00B12FCF" w:rsidP="003F03F7">
            <w:pPr>
              <w:ind w:left="291" w:hanging="36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ISHOD UČENJA (NAZIV)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Analizirati slučajeve i ulogu socijalnog radnika u vođenju slučaja u skladu s teorijskim, vrijednosnim i zakonskim temeljima 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4"/>
              </w:numPr>
              <w:ind w:left="149" w:hanging="284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DOPRINOSI OSTVARENJU ISHODA UČENJA NA RAZINI STUDIJSKOG PROGRAMA (NAVESTI IU)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3F03F7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Napraviti sveobuhvatnu analizu rizika, problema, sposobnosti i kapaciteta za promjenu i suradnju korisnika. (3)</w:t>
            </w:r>
          </w:p>
          <w:p w:rsidR="00B12FCF" w:rsidRPr="00D62E2F" w:rsidRDefault="00B12FCF" w:rsidP="003F03F7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Kreirati plan vođenja procesa promjena i intervencija s jasnim pokazateljima potencijalnih rizika, indikatorima mjerenja uspješnosti provođenja i očekivanih ishoda. (4)</w:t>
            </w:r>
          </w:p>
          <w:p w:rsidR="00B12FCF" w:rsidRPr="00D62E2F" w:rsidRDefault="00B12FCF" w:rsidP="003F03F7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Integrirati znanstvene i stručne spoznaje u profesionalnom prosuđivanju. (9)</w:t>
            </w:r>
          </w:p>
          <w:p w:rsidR="00B12FCF" w:rsidRPr="00D62E2F" w:rsidRDefault="00B12FCF" w:rsidP="003F03F7">
            <w:pPr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Kombinirati istraživanja u izgradnju prakse i prakse u planiranju istraživanja. (11)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4"/>
              </w:numPr>
              <w:ind w:left="291" w:hanging="365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KOGNITIVNO PODRUČJE ZNANJA I RAZUMIJEVANJA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Analiza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4"/>
              </w:numPr>
              <w:ind w:left="291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VJEŠTINE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Kritičko korištenje literature, sposobnost prilagodbe novim situacijama, komunikacijske vještine, vještina upravljanja informacijama, sposobnost primjene znanja u praksi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4"/>
              </w:numPr>
              <w:ind w:left="291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SADRŽAJ UČENJA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Rad na primjerima iz prakse</w:t>
            </w:r>
          </w:p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Samostalna izrada pismenih zadataka vezanih uz rad na slučaju</w:t>
            </w:r>
          </w:p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Analiza i argumentiranje sadržaja i procesa rada na slučaju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4"/>
              </w:numPr>
              <w:ind w:left="291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NASTAVNE METODE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Praktična nastava, rad na slučaju, izrada pisanog rada, samostalno čitanje literature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4"/>
              </w:numPr>
              <w:ind w:left="291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METODE VREDNOVANJA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3F03F7">
            <w:pPr>
              <w:spacing w:after="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Vrednovanje studentske izvedbe (individualnog pismenog zadatka)</w:t>
            </w:r>
          </w:p>
          <w:p w:rsidR="00B12FCF" w:rsidRPr="00D62E2F" w:rsidRDefault="00B12FCF" w:rsidP="003F03F7">
            <w:pPr>
              <w:spacing w:after="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Izvođenje praktičnog rada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B12FCF" w:rsidRPr="00D62E2F" w:rsidRDefault="00B12FCF" w:rsidP="003F03F7">
            <w:pPr>
              <w:ind w:left="291" w:hanging="36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ISHOD UČENJA (NAZIV)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b/>
                <w:lang w:val="hr-HR"/>
              </w:rPr>
              <w:t>Odrediti različite vrste individualnih planova primjerene potrebama korisnika i njihovog okruženja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2"/>
              </w:numPr>
              <w:ind w:left="291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DOPRINOSI OSTVARENJU ISHODA UČENJA NA RAZINI STUDIJSKOG PROGRAMA (NAVESTI IU)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3F03F7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Napraviti sveobuhvatnu analizu rizika, problema, sposobnosti i kapaciteta za promjenu i suradnju korisnika. (3)</w:t>
            </w:r>
          </w:p>
          <w:p w:rsidR="00B12FCF" w:rsidRPr="00D62E2F" w:rsidRDefault="00B12FCF" w:rsidP="003F03F7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Kreirati plan vođenja procesa promjena i intervencija s jasnim pokazateljima potencijalnih rizika, indikatorima mjerenja uspješnosti provođenja i očekivanih ishoda. (4)</w:t>
            </w:r>
          </w:p>
          <w:p w:rsidR="00B12FCF" w:rsidRPr="00D62E2F" w:rsidRDefault="00B12FCF" w:rsidP="003F03F7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Argumentirati profesionalnu odluku u situacijama u kojima se sukobljavaju etičke norme. (7)</w:t>
            </w:r>
          </w:p>
          <w:p w:rsidR="00B12FCF" w:rsidRPr="00D62E2F" w:rsidRDefault="00B12FCF" w:rsidP="003F03F7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Integrirati znanstvene i stručne spoznaje u profesionalnom prosuđivanju. (9)</w:t>
            </w:r>
          </w:p>
          <w:p w:rsidR="00B12FCF" w:rsidRPr="00D62E2F" w:rsidRDefault="00B12FCF" w:rsidP="003F03F7">
            <w:pPr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Kombinirati istraživanja u izgradnju prakse i prakse u planiranju istraživanja. (11)</w:t>
            </w:r>
          </w:p>
          <w:p w:rsidR="00B12FCF" w:rsidRPr="00D62E2F" w:rsidRDefault="00B12FCF" w:rsidP="003F03F7">
            <w:pPr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Generirati intervencije u socijalnom radu s ciljem zagovaranja, realizacije i zaštite ljudskih prava korisnika. (13)</w:t>
            </w:r>
          </w:p>
          <w:p w:rsidR="00B12FCF" w:rsidRPr="00D62E2F" w:rsidRDefault="00B12FCF" w:rsidP="003F03F7">
            <w:pPr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Identificirati različite sustave formalne podrške za ranjive društvene skupine. (15)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2"/>
              </w:numPr>
              <w:ind w:left="291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KOGNITIVNO PODRUČJE ZNANJA I RAZUMIJEVANJA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Vrednovanje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2"/>
              </w:numPr>
              <w:ind w:left="291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VJEŠTINE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Kritičko korištenje literature, vještina prijenosa teorijskih znanja u praktičnu primjenu, sposobnost rješavanja problema, sposobnost kritičke i samokritične primjene znanja u praksi, etičnost, rad u timu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2"/>
              </w:numPr>
              <w:ind w:left="291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SADRŽAJ UČENJA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B12FCF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 xml:space="preserve">Razvoj i elementi koncepta </w:t>
            </w:r>
            <w:proofErr w:type="spellStart"/>
            <w:r w:rsidRPr="00D62E2F">
              <w:rPr>
                <w:rFonts w:ascii="Times New Roman" w:eastAsia="Times New Roman" w:hAnsi="Times New Roman" w:cs="Times New Roman"/>
                <w:lang w:val="hr-HR"/>
              </w:rPr>
              <w:t>suradnog</w:t>
            </w:r>
            <w:proofErr w:type="spellEnd"/>
            <w:r w:rsidRPr="00D62E2F">
              <w:rPr>
                <w:rFonts w:ascii="Times New Roman" w:eastAsia="Times New Roman" w:hAnsi="Times New Roman" w:cs="Times New Roman"/>
                <w:lang w:val="hr-HR"/>
              </w:rPr>
              <w:t xml:space="preserve"> odnosa u kontekstu individualnog planiranja</w:t>
            </w:r>
          </w:p>
          <w:p w:rsidR="00B12FCF" w:rsidRPr="00D62E2F" w:rsidRDefault="00B12FCF" w:rsidP="00B12FCF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 xml:space="preserve">Smetnje u </w:t>
            </w:r>
            <w:proofErr w:type="spellStart"/>
            <w:r w:rsidRPr="00D62E2F">
              <w:rPr>
                <w:rFonts w:ascii="Times New Roman" w:eastAsia="Times New Roman" w:hAnsi="Times New Roman" w:cs="Times New Roman"/>
                <w:lang w:val="hr-HR"/>
              </w:rPr>
              <w:t>suradnom</w:t>
            </w:r>
            <w:proofErr w:type="spellEnd"/>
            <w:r w:rsidRPr="00D62E2F">
              <w:rPr>
                <w:rFonts w:ascii="Times New Roman" w:eastAsia="Times New Roman" w:hAnsi="Times New Roman" w:cs="Times New Roman"/>
                <w:lang w:val="hr-HR"/>
              </w:rPr>
              <w:t xml:space="preserve"> odnosu između korisnika i socijalnog radnika</w:t>
            </w:r>
          </w:p>
          <w:p w:rsidR="00B12FCF" w:rsidRPr="00D62E2F" w:rsidRDefault="00B12FCF" w:rsidP="00B12FCF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Temelji koncepta individualnog plana promjene</w:t>
            </w:r>
          </w:p>
          <w:p w:rsidR="00B12FCF" w:rsidRPr="00D62E2F" w:rsidRDefault="00B12FCF" w:rsidP="00B12FCF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Perspektiva korisnika u kontekstu individualnog planiranja</w:t>
            </w:r>
          </w:p>
          <w:p w:rsidR="00B12FCF" w:rsidRPr="00D62E2F" w:rsidRDefault="00B12FCF" w:rsidP="00B12FCF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 xml:space="preserve">Koncept zastupanja i </w:t>
            </w:r>
            <w:proofErr w:type="spellStart"/>
            <w:r w:rsidRPr="00D62E2F">
              <w:rPr>
                <w:rFonts w:ascii="Times New Roman" w:eastAsia="Times New Roman" w:hAnsi="Times New Roman" w:cs="Times New Roman"/>
                <w:lang w:val="hr-HR"/>
              </w:rPr>
              <w:t>samozastupanja</w:t>
            </w:r>
            <w:proofErr w:type="spellEnd"/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2"/>
              </w:numPr>
              <w:ind w:left="291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NASTAVNE METODE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Praktična nastava, rad na slučaju, vođena diskusija, samostalno čitanje literature, terenski rad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2"/>
              </w:numPr>
              <w:ind w:left="291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METODE VREDNOVANJA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3F03F7">
            <w:pPr>
              <w:spacing w:after="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Vrednovanje studentske izvedbe</w:t>
            </w:r>
          </w:p>
          <w:p w:rsidR="00B12FCF" w:rsidRPr="00D62E2F" w:rsidRDefault="00B12FCF" w:rsidP="003F03F7">
            <w:pPr>
              <w:spacing w:after="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 xml:space="preserve">Pismeni zadaci </w:t>
            </w:r>
          </w:p>
          <w:p w:rsidR="00B12FCF" w:rsidRPr="00D62E2F" w:rsidRDefault="00B12FCF" w:rsidP="003F03F7">
            <w:pPr>
              <w:spacing w:after="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Izrada izvješća s prakse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B12FCF" w:rsidRPr="00D62E2F" w:rsidRDefault="00B12FCF" w:rsidP="003F03F7">
            <w:pPr>
              <w:ind w:left="291" w:hanging="36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ISHOD UČENJA (NAZIV)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Izraditi individualni plan promjene u skladu s teorijskim, vrijednosnim i zakonskim temeljima  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5"/>
              </w:numPr>
              <w:ind w:left="149" w:hanging="284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DOPRINOSI OSTVARENJU ISHODA UČENJA NA RAZINI STUDIJSKOG PROGRAMA (NAVESTI IU)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3F03F7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Napraviti sveobuhvatnu analizu rizika, problema, sposobnosti i kapaciteta za promjenu i suradnju korisnika. (3)</w:t>
            </w:r>
          </w:p>
          <w:p w:rsidR="00B12FCF" w:rsidRPr="00D62E2F" w:rsidRDefault="00B12FCF" w:rsidP="003F03F7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Kreirati plan vođenja procesa promjena i intervencija s jasnim pokazateljima potencijalnih rizika, indikatorima mjerenja uspješnosti provođenja i očekivanih ishoda. (4)</w:t>
            </w:r>
          </w:p>
          <w:p w:rsidR="00B12FCF" w:rsidRPr="00D62E2F" w:rsidRDefault="00B12FCF" w:rsidP="003F03F7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Argumentirati profesionalnu odluku u situacijama u kojima se sukobljavaju etičke norme. (7)</w:t>
            </w:r>
          </w:p>
          <w:p w:rsidR="00B12FCF" w:rsidRPr="00D62E2F" w:rsidRDefault="00B12FCF" w:rsidP="003F03F7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Integrirati znanstvene i stručne spoznaje u profesionalnom prosuđivanju. (9)</w:t>
            </w:r>
          </w:p>
          <w:p w:rsidR="00B12FCF" w:rsidRPr="00D62E2F" w:rsidRDefault="00B12FCF" w:rsidP="003F03F7">
            <w:pPr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Kombinirati istraživanja u izgradnju prakse i prakse u planiranju istraživanja. (11)</w:t>
            </w:r>
          </w:p>
          <w:p w:rsidR="00B12FCF" w:rsidRPr="00D62E2F" w:rsidRDefault="00B12FCF" w:rsidP="003F03F7">
            <w:pPr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Modificirati profesionalno djelovanje s obzirom na kulturalne specifičnosti korisnika i zajednice. (12)</w:t>
            </w:r>
          </w:p>
          <w:p w:rsidR="00B12FCF" w:rsidRPr="00D62E2F" w:rsidRDefault="00B12FCF" w:rsidP="003F03F7">
            <w:pPr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Generirati intervencije u socijalnom radu s ciljem zagovaranja, realizacije i zaštite ljudskih prava korisnika. (13)</w:t>
            </w:r>
          </w:p>
          <w:p w:rsidR="00B12FCF" w:rsidRPr="00D62E2F" w:rsidRDefault="00B12FCF" w:rsidP="003F03F7">
            <w:pPr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Identificirati različite sustave formalne podrške za ranjive društvene skupine. (15)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5"/>
              </w:numPr>
              <w:ind w:left="291" w:hanging="365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KOGNITIVNO PODRUČJE ZNANJA I RAZUMIJEVANJA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Stvaranje / sinteza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5"/>
              </w:numPr>
              <w:ind w:left="291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VJEŠTINE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Kritičko korištenje literature, sposobnost prilagodbe novim situacijama, vještina upravljanja informacijama, sposobnost primjene znanja u praksi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5"/>
              </w:numPr>
              <w:ind w:left="291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SADRŽAJ UČENJA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B12FCF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Samostalna izrada pismenih zadataka vezanih uz rad na slučaju</w:t>
            </w:r>
          </w:p>
          <w:p w:rsidR="00B12FCF" w:rsidRPr="00D62E2F" w:rsidRDefault="00B12FCF" w:rsidP="00B12FCF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Analiza i argumentiranje sadržaja i procesa rada na slučaju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5"/>
              </w:numPr>
              <w:ind w:left="291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NASTAVNE METODE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Praktična nastava, rad na slučaju, izrada pisanog rada, samostalno čitanje literature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5"/>
              </w:numPr>
              <w:ind w:left="291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METODE VREDNOVANJA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Vrednovanje studentske izvedbe (individualnog pismenog zadatka)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B12FCF" w:rsidRPr="00D62E2F" w:rsidRDefault="00B12FCF" w:rsidP="003F03F7">
            <w:pPr>
              <w:ind w:left="291" w:hanging="36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ISHOD UČENJA (NAZIV)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Generirati kritički osvrt na prorađene sadržaje tijekom prakse temeljen na </w:t>
            </w:r>
            <w:proofErr w:type="spellStart"/>
            <w:r w:rsidRPr="00D62E2F">
              <w:rPr>
                <w:rFonts w:ascii="Times New Roman" w:eastAsia="Times New Roman" w:hAnsi="Times New Roman" w:cs="Times New Roman"/>
                <w:b/>
                <w:lang w:val="hr-HR"/>
              </w:rPr>
              <w:t>samoprocjeni</w:t>
            </w:r>
            <w:proofErr w:type="spellEnd"/>
            <w:r w:rsidRPr="00D62E2F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postignutih ishoda i vlastitog doprinosa 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10"/>
              </w:numPr>
              <w:ind w:left="283" w:hanging="285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DOPRINOSI OSTVARENJU ISHODA UČENJA NA RAZINI STUDIJSKOG PROGRAMA (NAVESTI IU)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3F03F7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Napraviti sveobuhvatnu analizu rizika, problema, sposobnosti i kapaciteta za promjenu i suradnju korisnika. (3)</w:t>
            </w:r>
          </w:p>
          <w:p w:rsidR="00B12FCF" w:rsidRPr="00D62E2F" w:rsidRDefault="00B12FCF" w:rsidP="003F03F7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Kreirati plan vođenja procesa promjena i intervencija s jasnim pokazateljima potencijalnih rizika, indikatorima mjerenja uspješnosti provođenja i očekivanih ishoda. (4)</w:t>
            </w:r>
          </w:p>
          <w:p w:rsidR="00B12FCF" w:rsidRPr="00D62E2F" w:rsidRDefault="00B12FCF" w:rsidP="003F03F7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Argumentirati profesionalnu odluku u situacijama u kojima se sukobljavaju etičke norme. (7)</w:t>
            </w:r>
          </w:p>
          <w:p w:rsidR="00B12FCF" w:rsidRPr="00D62E2F" w:rsidRDefault="00B12FCF" w:rsidP="003F03F7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Integrirati znanstvene i stručne spoznaje u profesionalnom prosuđivanju. (9)</w:t>
            </w:r>
          </w:p>
          <w:p w:rsidR="00B12FCF" w:rsidRPr="00D62E2F" w:rsidRDefault="00B12FCF" w:rsidP="003F03F7">
            <w:pPr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Modificirati profesionalno djelovanje s obzirom na kulturalne specifičnosti korisnika i zajednice. (12)</w:t>
            </w:r>
          </w:p>
          <w:p w:rsidR="00B12FCF" w:rsidRPr="00D62E2F" w:rsidRDefault="00B12FCF" w:rsidP="003F03F7">
            <w:pPr>
              <w:rPr>
                <w:rFonts w:ascii="Times New Roman" w:hAnsi="Times New Roman" w:cs="Times New Roman"/>
                <w:lang w:val="hr-HR"/>
              </w:rPr>
            </w:pPr>
            <w:r w:rsidRPr="00D62E2F">
              <w:rPr>
                <w:rFonts w:ascii="Times New Roman" w:hAnsi="Times New Roman" w:cs="Times New Roman"/>
                <w:lang w:val="hr-HR"/>
              </w:rPr>
              <w:t>Generirati intervencije u socijalnom radu s ciljem zagovaranja, realizacije i zaštite ljudskih prava korisnika. (13)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10"/>
              </w:numPr>
              <w:ind w:left="283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KOGNITIVNO PODRUČJE ZNANJA I RAZUMIJEVANJA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Stvaranje / sinteza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10"/>
              </w:numPr>
              <w:ind w:left="283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VJEŠTINE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Kritičko korištenje literature, sposobnost prilagodbe novim situacijama, vještina upravljanja informacijama, sposobnost primjene znanja u praksi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10"/>
              </w:numPr>
              <w:ind w:left="283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SADRŽAJ UČENJA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B12FCF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Samostalna izrada pismenih zadataka vezanih uz rad na slučaju</w:t>
            </w:r>
          </w:p>
          <w:p w:rsidR="00B12FCF" w:rsidRPr="00D62E2F" w:rsidRDefault="00B12FCF" w:rsidP="00B12FCF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Analiza i argumentiranje sadržaja i procesa rada na slučaju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10"/>
              </w:numPr>
              <w:ind w:left="283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NASTAVNE METODE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Praktična nastava, rad na slučaju, izrada pisanog rada, samostalno čitanje literature</w:t>
            </w:r>
          </w:p>
        </w:tc>
      </w:tr>
      <w:tr w:rsidR="00B12FCF" w:rsidRPr="00D62E2F" w:rsidTr="003F03F7">
        <w:trPr>
          <w:trHeight w:val="25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CF" w:rsidRPr="00D62E2F" w:rsidRDefault="00B12FCF" w:rsidP="00B12FCF">
            <w:pPr>
              <w:numPr>
                <w:ilvl w:val="0"/>
                <w:numId w:val="10"/>
              </w:numPr>
              <w:ind w:left="283"/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METODE VREDNOVANJA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2FCF" w:rsidRPr="00D62E2F" w:rsidRDefault="00B12FCF" w:rsidP="003F03F7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62E2F">
              <w:rPr>
                <w:rFonts w:ascii="Times New Roman" w:eastAsia="Times New Roman" w:hAnsi="Times New Roman" w:cs="Times New Roman"/>
                <w:lang w:val="hr-HR"/>
              </w:rPr>
              <w:t>Vrednovanje studentske izvedbe (individualnog pismenog zadatka)</w:t>
            </w:r>
          </w:p>
        </w:tc>
      </w:tr>
    </w:tbl>
    <w:p w:rsidR="00C00FE0" w:rsidRPr="00B12FCF" w:rsidRDefault="00C00FE0" w:rsidP="00B12FCF">
      <w:bookmarkStart w:id="0" w:name="_GoBack"/>
      <w:bookmarkEnd w:id="0"/>
    </w:p>
    <w:sectPr w:rsidR="00C00FE0" w:rsidRPr="00B12FC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123F"/>
    <w:multiLevelType w:val="multilevel"/>
    <w:tmpl w:val="6598E8C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9D25EA"/>
    <w:multiLevelType w:val="multilevel"/>
    <w:tmpl w:val="5E30D4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014025"/>
    <w:multiLevelType w:val="multilevel"/>
    <w:tmpl w:val="018E0E6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FB5925"/>
    <w:multiLevelType w:val="multilevel"/>
    <w:tmpl w:val="50EE3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EA0D45"/>
    <w:multiLevelType w:val="multilevel"/>
    <w:tmpl w:val="86D637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77293F"/>
    <w:multiLevelType w:val="multilevel"/>
    <w:tmpl w:val="35D0D78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0F6371"/>
    <w:multiLevelType w:val="multilevel"/>
    <w:tmpl w:val="6A76B1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3855A4"/>
    <w:multiLevelType w:val="multilevel"/>
    <w:tmpl w:val="884C471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F2513C"/>
    <w:multiLevelType w:val="multilevel"/>
    <w:tmpl w:val="796817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C255E79"/>
    <w:multiLevelType w:val="multilevel"/>
    <w:tmpl w:val="3E12BF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E0"/>
    <w:rsid w:val="001B22C5"/>
    <w:rsid w:val="002F35A6"/>
    <w:rsid w:val="003C7B98"/>
    <w:rsid w:val="00496D55"/>
    <w:rsid w:val="005469F6"/>
    <w:rsid w:val="0059661C"/>
    <w:rsid w:val="006C5CF1"/>
    <w:rsid w:val="00755CFA"/>
    <w:rsid w:val="00791800"/>
    <w:rsid w:val="008F7353"/>
    <w:rsid w:val="00A34DB9"/>
    <w:rsid w:val="00B12FCF"/>
    <w:rsid w:val="00BA0F1D"/>
    <w:rsid w:val="00BB558F"/>
    <w:rsid w:val="00C00FE0"/>
    <w:rsid w:val="00E701B9"/>
    <w:rsid w:val="00F5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0FD1"/>
  <w15:docId w15:val="{A9EF1D10-E151-4A5C-A8B7-A05A0E1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927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F44B9"/>
    <w:pPr>
      <w:ind w:left="720"/>
      <w:contextualSpacing/>
    </w:pPr>
    <w:rPr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13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AB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AB7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AB7"/>
    <w:rPr>
      <w:rFonts w:ascii="Segoe UI" w:hAnsi="Segoe UI" w:cs="Segoe UI"/>
      <w:sz w:val="18"/>
      <w:szCs w:val="1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jXT9jIKwzYzP0d5qK0dn0yvjHg==">AMUW2mWfJixG/IrzjV9y0Xkvxrn46D6FVUQSZuHLTFBLGwZdZvqL3VNR7UehLooYxKX1vmoH3BbpWMOZeRp33SzExFzJ4ZacHo5fMgU5vb33bKDmzfSWon8E9geGs38lW1ChKrx55d1L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7513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Ajduković</dc:creator>
  <cp:lastModifiedBy>Marko Buljevac</cp:lastModifiedBy>
  <cp:revision>3</cp:revision>
  <dcterms:created xsi:type="dcterms:W3CDTF">2021-07-19T20:54:00Z</dcterms:created>
  <dcterms:modified xsi:type="dcterms:W3CDTF">2023-07-12T09:40:00Z</dcterms:modified>
</cp:coreProperties>
</file>