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ZLOSTAVLJANJE I ZANEMARIVANJE STARIJIH OSOBA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IZBORNI/4.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Predavanja - 30 sati: cca = 1 ECTS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Priprema za predavanja (čitanje literature, vođena diskusija) 30 sati. = 1 ECTS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Priprema za ispit: 30 sati = 1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7.1.sv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37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oblike nasilja nad starijim osobama u obiteljskom i institucionalnom okruženju.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Definicije nasilja nad starijim osobama u obitelji / institucijama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Psihičko nasilje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Ekonomsko nasilje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Seksualno nasilje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Tjelesno nasilje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Zanemarivanje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Prevalencija i incidencija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37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ulogu čimbenika rizika/zaštite za nasilje nad starijim osobama u obiteljskom i institucionalnom okruženju primjenom teorijskih modela.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modeli objašnjenja nasilja nad starijim osobama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Čimbenici rizika na razini starije osobe / obitelji / počinitelja / ustanove /zajednice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Čimbenici zaštite za nasilje nad starijim osobama u obiteljskom i institucionalnom okruženju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37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ulozi stručnjaka i zakonskim propisima zaštite prava starijih osoba – žrtvi nasilja.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i nasilje nad starijim osobama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Međunarodni propisi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Nacionalno zakonodavstvo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Prijava nasilja i postupanje nadležnih službi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Neprijavljivanje nasilja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praksu socijalnog rada sa starijim osobama žrtvama nasilja u obiteljskom i institucionalnom okruženju.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 (13)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skupina.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Intervencije u radu sa starijim osobama žrtvama nasilja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Protokol o postupanju u slučaju nasilja nad starijim osobama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sigurnosti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izazovi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37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specifične  komunikacijske vještine sa starijim osobama žrtvama  nasilja.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profesionalne komunikacije prilagođene specifičnim skupinama korisnika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potrebne za procjenu, informiranje, vođenje procesa promjena,savjetovanje i provedbu drugih intervencija u socijalnom radu. (1)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učenja.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komunikacije sa starijim osobama žrtvama nasilja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Izazovi u komunikaciji sa starijim osobama žrtvama nasilja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8Ejp7GPn6SfOvOzJiN9AU/4jEg==">AMUW2mVG1iDxjjke4CwtJn7Zl3PUsX0S/1hL+zD1EC2ZKfOs/DsOtLxBX4AUTLjytOJJamurc4qGqQFm7eFOfSuo9dxlo8brByXIkfLGHohTDBB1i00LGjae9QYgt9+ekSh+3ucEEIeW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2021-07-16T10:24:00Z</dcterms:created>
  <dc:creator>Administrator</dc:creator>
</cp:coreProperties>
</file>